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9D3" w:rsidRPr="008C558F" w:rsidRDefault="00FE23FC" w:rsidP="009C5D4E">
      <w:pPr>
        <w:keepNext/>
        <w:spacing w:after="0"/>
        <w:jc w:val="both"/>
        <w:rPr>
          <w:rFonts w:ascii="Tahoma" w:hAnsi="Tahoma" w:cs="Tahoma"/>
          <w:b/>
          <w:color w:val="002060"/>
          <w:sz w:val="24"/>
          <w:szCs w:val="24"/>
        </w:rPr>
      </w:pPr>
      <w:r>
        <w:rPr>
          <w:rFonts w:ascii="Copperplate Gothic Bold" w:hAnsi="Copperplate Gothic Bold"/>
          <w:noProof/>
          <w:sz w:val="36"/>
          <w:szCs w:val="36"/>
          <w:lang w:val="vi-VN" w:eastAsia="ko-K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-244475</wp:posOffset>
            </wp:positionH>
            <wp:positionV relativeFrom="paragraph">
              <wp:posOffset>1905</wp:posOffset>
            </wp:positionV>
            <wp:extent cx="648335" cy="800100"/>
            <wp:effectExtent l="0" t="0" r="0" b="0"/>
            <wp:wrapTight wrapText="bothSides">
              <wp:wrapPolygon edited="0">
                <wp:start x="0" y="0"/>
                <wp:lineTo x="0" y="21086"/>
                <wp:lineTo x="20944" y="21086"/>
                <wp:lineTo x="2094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uy hieu DC Gius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33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047F">
        <w:rPr>
          <w:rFonts w:ascii="Tahoma" w:hAnsi="Tahoma" w:cs="Tahoma"/>
          <w:b/>
          <w:color w:val="002060"/>
          <w:sz w:val="32"/>
          <w:szCs w:val="32"/>
        </w:rPr>
        <w:t xml:space="preserve"> </w:t>
      </w:r>
      <w:r w:rsidR="00E4047F" w:rsidRPr="008C558F">
        <w:rPr>
          <w:rFonts w:ascii="Tahoma" w:hAnsi="Tahoma" w:cs="Tahoma"/>
          <w:b/>
          <w:color w:val="002060"/>
          <w:sz w:val="24"/>
          <w:szCs w:val="24"/>
        </w:rPr>
        <w:t xml:space="preserve">TÒA GIÁM MỤC THANH HÓA                                                                                                         </w:t>
      </w:r>
    </w:p>
    <w:p w:rsidR="00CA46BF" w:rsidRPr="008C558F" w:rsidRDefault="00740907" w:rsidP="009C5D4E">
      <w:pPr>
        <w:keepNext/>
        <w:spacing w:after="0" w:line="240" w:lineRule="auto"/>
        <w:jc w:val="both"/>
        <w:rPr>
          <w:rStyle w:val="Hyperlink"/>
          <w:b/>
          <w:color w:val="002060"/>
          <w:sz w:val="24"/>
          <w:szCs w:val="24"/>
          <w:u w:val="none"/>
        </w:rPr>
      </w:pPr>
      <w:r w:rsidRPr="008C558F">
        <w:rPr>
          <w:rFonts w:cstheme="minorHAnsi"/>
          <w:b/>
          <w:color w:val="002060"/>
          <w:sz w:val="24"/>
          <w:szCs w:val="24"/>
        </w:rPr>
        <w:t xml:space="preserve"> </w:t>
      </w:r>
      <w:r w:rsidR="008B3D7B" w:rsidRPr="008C558F">
        <w:rPr>
          <w:rFonts w:cstheme="minorHAnsi"/>
          <w:b/>
          <w:color w:val="002060"/>
          <w:sz w:val="24"/>
          <w:szCs w:val="24"/>
        </w:rPr>
        <w:t xml:space="preserve"> </w:t>
      </w:r>
      <w:r w:rsidR="00EC24AE" w:rsidRPr="008C558F">
        <w:rPr>
          <w:rStyle w:val="Hyperlink"/>
          <w:b/>
          <w:color w:val="002060"/>
          <w:sz w:val="24"/>
          <w:szCs w:val="24"/>
          <w:u w:val="none"/>
        </w:rPr>
        <w:t xml:space="preserve">50 </w:t>
      </w:r>
      <w:r w:rsidR="00E4047F" w:rsidRPr="008C558F">
        <w:rPr>
          <w:rStyle w:val="Hyperlink"/>
          <w:b/>
          <w:color w:val="002060"/>
          <w:sz w:val="24"/>
          <w:szCs w:val="24"/>
          <w:u w:val="none"/>
        </w:rPr>
        <w:t>Nguyễn Trường Tộ</w:t>
      </w:r>
      <w:r w:rsidR="00EC24AE" w:rsidRPr="008C558F">
        <w:rPr>
          <w:rStyle w:val="Hyperlink"/>
          <w:b/>
          <w:color w:val="002060"/>
          <w:sz w:val="24"/>
          <w:szCs w:val="24"/>
          <w:u w:val="none"/>
        </w:rPr>
        <w:t xml:space="preserve">, </w:t>
      </w:r>
      <w:r w:rsidR="00E4047F" w:rsidRPr="008C558F">
        <w:rPr>
          <w:rStyle w:val="Hyperlink"/>
          <w:b/>
          <w:color w:val="002060"/>
          <w:sz w:val="24"/>
          <w:szCs w:val="24"/>
          <w:u w:val="none"/>
        </w:rPr>
        <w:t xml:space="preserve">phường Trường Thi, thành phố Thanh Hóa, Việt Nam. </w:t>
      </w:r>
    </w:p>
    <w:p w:rsidR="00C45676" w:rsidRDefault="008B3D7B" w:rsidP="00C45676">
      <w:pPr>
        <w:keepNext/>
        <w:spacing w:after="0" w:line="240" w:lineRule="auto"/>
        <w:ind w:firstLine="105"/>
        <w:rPr>
          <w:rFonts w:cstheme="minorHAnsi"/>
          <w:b/>
          <w:color w:val="002060"/>
          <w:sz w:val="24"/>
          <w:szCs w:val="24"/>
        </w:rPr>
      </w:pPr>
      <w:r w:rsidRPr="008C558F">
        <w:rPr>
          <w:rStyle w:val="Hyperlink"/>
          <w:b/>
          <w:color w:val="002060"/>
          <w:sz w:val="24"/>
          <w:szCs w:val="24"/>
          <w:u w:val="none"/>
        </w:rPr>
        <w:t xml:space="preserve">Phone: (084) </w:t>
      </w:r>
      <w:r w:rsidR="00E4047F" w:rsidRPr="008C558F">
        <w:rPr>
          <w:rStyle w:val="Hyperlink"/>
          <w:b/>
          <w:color w:val="002060"/>
          <w:sz w:val="24"/>
          <w:szCs w:val="24"/>
          <w:u w:val="none"/>
        </w:rPr>
        <w:t>2373853138</w:t>
      </w:r>
      <w:r w:rsidRPr="008C558F">
        <w:rPr>
          <w:rStyle w:val="Hyperlink"/>
          <w:b/>
          <w:color w:val="002060"/>
          <w:sz w:val="24"/>
          <w:szCs w:val="24"/>
          <w:u w:val="none"/>
        </w:rPr>
        <w:t xml:space="preserve">. </w:t>
      </w:r>
      <w:r w:rsidR="00F6799F">
        <w:rPr>
          <w:rStyle w:val="Hyperlink"/>
          <w:b/>
          <w:color w:val="002060"/>
          <w:sz w:val="24"/>
          <w:szCs w:val="24"/>
          <w:u w:val="none"/>
        </w:rPr>
        <w:t xml:space="preserve"> </w:t>
      </w:r>
      <w:r w:rsidRPr="008C558F">
        <w:rPr>
          <w:rStyle w:val="Hyperlink"/>
          <w:b/>
          <w:color w:val="002060"/>
          <w:sz w:val="24"/>
          <w:szCs w:val="24"/>
          <w:u w:val="none"/>
        </w:rPr>
        <w:t xml:space="preserve">Email: </w:t>
      </w:r>
      <w:hyperlink r:id="rId9" w:history="1">
        <w:r w:rsidR="00E4047F" w:rsidRPr="008C558F">
          <w:rPr>
            <w:rStyle w:val="Hyperlink"/>
            <w:rFonts w:cstheme="minorHAnsi"/>
            <w:b/>
            <w:color w:val="002060"/>
            <w:sz w:val="24"/>
            <w:szCs w:val="24"/>
            <w:u w:val="none"/>
          </w:rPr>
          <w:t>vanphong.tgmth@gmail.com</w:t>
        </w:r>
      </w:hyperlink>
    </w:p>
    <w:p w:rsidR="000363E9" w:rsidRPr="00FE23FC" w:rsidRDefault="008B3D7B" w:rsidP="00C45676">
      <w:pPr>
        <w:keepNext/>
        <w:spacing w:after="0" w:line="240" w:lineRule="auto"/>
        <w:ind w:firstLine="105"/>
        <w:rPr>
          <w:rFonts w:cstheme="minorHAnsi"/>
          <w:b/>
          <w:sz w:val="24"/>
          <w:szCs w:val="24"/>
        </w:rPr>
      </w:pPr>
      <w:r w:rsidRPr="008C558F">
        <w:rPr>
          <w:sz w:val="16"/>
          <w:szCs w:val="16"/>
        </w:rPr>
        <w:t>_____________</w:t>
      </w:r>
      <w:r w:rsidR="00740907" w:rsidRPr="008C558F">
        <w:rPr>
          <w:sz w:val="16"/>
          <w:szCs w:val="16"/>
        </w:rPr>
        <w:t>_____________</w:t>
      </w:r>
      <w:r w:rsidRPr="008C558F">
        <w:rPr>
          <w:sz w:val="16"/>
          <w:szCs w:val="16"/>
        </w:rPr>
        <w:t>___________</w:t>
      </w:r>
      <w:r w:rsidR="008C558F" w:rsidRPr="008C558F">
        <w:rPr>
          <w:sz w:val="16"/>
          <w:szCs w:val="16"/>
        </w:rPr>
        <w:t>_</w:t>
      </w:r>
      <w:r w:rsidRPr="008C558F">
        <w:rPr>
          <w:sz w:val="16"/>
          <w:szCs w:val="16"/>
        </w:rPr>
        <w:t>___</w:t>
      </w:r>
      <w:r w:rsidR="008C558F">
        <w:rPr>
          <w:sz w:val="16"/>
          <w:szCs w:val="16"/>
        </w:rPr>
        <w:t>________</w:t>
      </w:r>
      <w:r w:rsidR="004F4CF2">
        <w:rPr>
          <w:sz w:val="16"/>
          <w:szCs w:val="16"/>
        </w:rPr>
        <w:t>_____</w:t>
      </w:r>
      <w:r w:rsidR="008C558F">
        <w:rPr>
          <w:sz w:val="16"/>
          <w:szCs w:val="16"/>
        </w:rPr>
        <w:t>_______________________</w:t>
      </w:r>
      <w:r w:rsidRPr="008C558F">
        <w:rPr>
          <w:sz w:val="16"/>
          <w:szCs w:val="16"/>
        </w:rPr>
        <w:t>_________________________</w:t>
      </w:r>
      <w:r w:rsidR="00E4047F" w:rsidRPr="008C558F">
        <w:rPr>
          <w:sz w:val="16"/>
          <w:szCs w:val="16"/>
        </w:rPr>
        <w:t>_____</w:t>
      </w:r>
      <w:r w:rsidR="00C54E3F">
        <w:rPr>
          <w:sz w:val="16"/>
          <w:szCs w:val="16"/>
        </w:rPr>
        <w:t>_________</w:t>
      </w:r>
    </w:p>
    <w:p w:rsidR="004835EA" w:rsidRPr="009C5D4E" w:rsidRDefault="004835EA" w:rsidP="004835EA">
      <w:pPr>
        <w:spacing w:after="0"/>
        <w:jc w:val="right"/>
        <w:rPr>
          <w:i/>
          <w:color w:val="1F497D" w:themeColor="text2"/>
          <w:sz w:val="24"/>
          <w:szCs w:val="24"/>
        </w:rPr>
      </w:pPr>
      <w:r w:rsidRPr="009C5D4E">
        <w:rPr>
          <w:i/>
          <w:color w:val="1F497D" w:themeColor="text2"/>
          <w:sz w:val="24"/>
          <w:szCs w:val="24"/>
        </w:rPr>
        <w:t xml:space="preserve">Thanh Hóa, ngày </w:t>
      </w:r>
      <w:r w:rsidR="007E4354">
        <w:rPr>
          <w:i/>
          <w:color w:val="1F497D" w:themeColor="text2"/>
          <w:sz w:val="24"/>
          <w:szCs w:val="24"/>
        </w:rPr>
        <w:t>2</w:t>
      </w:r>
      <w:r w:rsidR="00687200">
        <w:rPr>
          <w:i/>
          <w:color w:val="1F497D" w:themeColor="text2"/>
          <w:sz w:val="24"/>
          <w:szCs w:val="24"/>
        </w:rPr>
        <w:t>4</w:t>
      </w:r>
      <w:r w:rsidRPr="009C5D4E">
        <w:rPr>
          <w:i/>
          <w:color w:val="1F497D" w:themeColor="text2"/>
          <w:sz w:val="24"/>
          <w:szCs w:val="24"/>
        </w:rPr>
        <w:t xml:space="preserve"> tháng </w:t>
      </w:r>
      <w:r w:rsidR="00F6799F">
        <w:rPr>
          <w:i/>
          <w:color w:val="1F497D" w:themeColor="text2"/>
          <w:sz w:val="24"/>
          <w:szCs w:val="24"/>
        </w:rPr>
        <w:t>12</w:t>
      </w:r>
      <w:r w:rsidR="00687200">
        <w:rPr>
          <w:i/>
          <w:color w:val="1F497D" w:themeColor="text2"/>
          <w:sz w:val="24"/>
          <w:szCs w:val="24"/>
        </w:rPr>
        <w:t xml:space="preserve"> năm 2021</w:t>
      </w:r>
      <w:r w:rsidRPr="009C5D4E">
        <w:rPr>
          <w:i/>
          <w:color w:val="1F497D" w:themeColor="text2"/>
          <w:sz w:val="24"/>
          <w:szCs w:val="24"/>
        </w:rPr>
        <w:t xml:space="preserve">, </w:t>
      </w:r>
    </w:p>
    <w:p w:rsidR="0017731E" w:rsidRPr="004F4CF2" w:rsidRDefault="004835EA" w:rsidP="0017731E">
      <w:pPr>
        <w:shd w:val="clear" w:color="auto" w:fill="FFFFFF"/>
        <w:spacing w:before="240" w:after="0" w:line="240" w:lineRule="auto"/>
        <w:jc w:val="center"/>
        <w:rPr>
          <w:i/>
          <w:color w:val="1F497D" w:themeColor="text2"/>
          <w:szCs w:val="16"/>
        </w:rPr>
      </w:pPr>
      <w:r w:rsidRPr="004F4CF2">
        <w:rPr>
          <w:rFonts w:ascii="Arial" w:eastAsia="Times New Roman" w:hAnsi="Arial" w:cs="Arial"/>
          <w:b/>
          <w:bCs/>
          <w:color w:val="FF0000"/>
          <w:sz w:val="36"/>
          <w:szCs w:val="30"/>
        </w:rPr>
        <w:t xml:space="preserve">THƯ </w:t>
      </w:r>
      <w:r w:rsidR="00F6799F" w:rsidRPr="004F4CF2">
        <w:rPr>
          <w:rFonts w:ascii="Arial" w:eastAsia="Times New Roman" w:hAnsi="Arial" w:cs="Arial"/>
          <w:b/>
          <w:bCs/>
          <w:color w:val="FF0000"/>
          <w:sz w:val="36"/>
          <w:szCs w:val="30"/>
        </w:rPr>
        <w:t xml:space="preserve">MỤC VỤ MÙA </w:t>
      </w:r>
      <w:bookmarkStart w:id="0" w:name="_GoBack"/>
      <w:bookmarkEnd w:id="0"/>
      <w:r w:rsidR="00F6799F" w:rsidRPr="004F4CF2">
        <w:rPr>
          <w:rFonts w:ascii="Arial" w:eastAsia="Times New Roman" w:hAnsi="Arial" w:cs="Arial"/>
          <w:b/>
          <w:bCs/>
          <w:color w:val="FF0000"/>
          <w:sz w:val="36"/>
          <w:szCs w:val="30"/>
        </w:rPr>
        <w:t xml:space="preserve">GIÁNG SINH </w:t>
      </w:r>
      <w:r w:rsidRPr="004F4CF2">
        <w:rPr>
          <w:rFonts w:ascii="Arial" w:eastAsia="Times New Roman" w:hAnsi="Arial" w:cs="Arial"/>
          <w:b/>
          <w:bCs/>
          <w:color w:val="FF0000"/>
          <w:sz w:val="36"/>
          <w:szCs w:val="30"/>
        </w:rPr>
        <w:t>202</w:t>
      </w:r>
      <w:r w:rsidR="00542159">
        <w:rPr>
          <w:rFonts w:ascii="Arial" w:eastAsia="Times New Roman" w:hAnsi="Arial" w:cs="Arial"/>
          <w:b/>
          <w:bCs/>
          <w:color w:val="FF0000"/>
          <w:sz w:val="36"/>
          <w:szCs w:val="30"/>
        </w:rPr>
        <w:t>1</w:t>
      </w:r>
      <w:r w:rsidR="003E3DF8" w:rsidRPr="004F4CF2">
        <w:rPr>
          <w:rFonts w:ascii="Arial" w:eastAsia="Times New Roman" w:hAnsi="Arial" w:cs="Arial"/>
          <w:color w:val="FF0000"/>
          <w:sz w:val="27"/>
          <w:szCs w:val="21"/>
        </w:rPr>
        <w:br/>
      </w:r>
    </w:p>
    <w:p w:rsidR="00E4047F" w:rsidRPr="009A4816" w:rsidRDefault="007E4354" w:rsidP="0017731E">
      <w:pPr>
        <w:shd w:val="clear" w:color="auto" w:fill="FFFFFF"/>
        <w:spacing w:after="120" w:line="240" w:lineRule="auto"/>
        <w:ind w:firstLine="720"/>
        <w:rPr>
          <w:i/>
          <w:color w:val="1F497D" w:themeColor="text2"/>
          <w:sz w:val="26"/>
          <w:szCs w:val="24"/>
        </w:rPr>
      </w:pPr>
      <w:r w:rsidRPr="009A4816">
        <w:rPr>
          <w:i/>
          <w:color w:val="1F497D" w:themeColor="text2"/>
          <w:sz w:val="26"/>
          <w:szCs w:val="24"/>
        </w:rPr>
        <w:t>Kính gửi quý cha, quý tu sĩ</w:t>
      </w:r>
      <w:r w:rsidR="00542159" w:rsidRPr="009A4816">
        <w:rPr>
          <w:i/>
          <w:color w:val="1F497D" w:themeColor="text2"/>
          <w:sz w:val="26"/>
          <w:szCs w:val="24"/>
        </w:rPr>
        <w:t xml:space="preserve"> nam nữ</w:t>
      </w:r>
      <w:r w:rsidRPr="009A4816">
        <w:rPr>
          <w:i/>
          <w:color w:val="1F497D" w:themeColor="text2"/>
          <w:sz w:val="26"/>
          <w:szCs w:val="24"/>
        </w:rPr>
        <w:t xml:space="preserve">, </w:t>
      </w:r>
      <w:r w:rsidR="00906CC2" w:rsidRPr="009A4816">
        <w:rPr>
          <w:i/>
          <w:color w:val="1F497D" w:themeColor="text2"/>
          <w:sz w:val="26"/>
          <w:szCs w:val="24"/>
        </w:rPr>
        <w:t xml:space="preserve">quý </w:t>
      </w:r>
      <w:r w:rsidR="00BE303E" w:rsidRPr="009A4816">
        <w:rPr>
          <w:i/>
          <w:color w:val="1F497D" w:themeColor="text2"/>
          <w:sz w:val="26"/>
          <w:szCs w:val="24"/>
        </w:rPr>
        <w:t xml:space="preserve">chủng sinh, và </w:t>
      </w:r>
      <w:r w:rsidRPr="009A4816">
        <w:rPr>
          <w:i/>
          <w:color w:val="1F497D" w:themeColor="text2"/>
          <w:sz w:val="26"/>
          <w:szCs w:val="24"/>
        </w:rPr>
        <w:t xml:space="preserve">quý ông bà </w:t>
      </w:r>
      <w:r w:rsidR="004835EA" w:rsidRPr="009A4816">
        <w:rPr>
          <w:i/>
          <w:color w:val="1F497D" w:themeColor="text2"/>
          <w:sz w:val="26"/>
          <w:szCs w:val="24"/>
        </w:rPr>
        <w:t>anh chị</w:t>
      </w:r>
      <w:r w:rsidRPr="009A4816">
        <w:rPr>
          <w:i/>
          <w:color w:val="1F497D" w:themeColor="text2"/>
          <w:sz w:val="26"/>
          <w:szCs w:val="24"/>
        </w:rPr>
        <w:t xml:space="preserve"> em</w:t>
      </w:r>
      <w:r w:rsidR="00E4047F" w:rsidRPr="009A4816">
        <w:rPr>
          <w:i/>
          <w:color w:val="1F497D" w:themeColor="text2"/>
          <w:sz w:val="26"/>
          <w:szCs w:val="24"/>
        </w:rPr>
        <w:t>,</w:t>
      </w:r>
    </w:p>
    <w:p w:rsidR="0042632E" w:rsidRPr="009A4816" w:rsidRDefault="00906CC2" w:rsidP="0017731E">
      <w:pPr>
        <w:spacing w:before="120" w:after="0" w:line="240" w:lineRule="auto"/>
        <w:ind w:firstLine="720"/>
        <w:jc w:val="both"/>
        <w:rPr>
          <w:color w:val="1F497D" w:themeColor="text2"/>
          <w:sz w:val="26"/>
          <w:szCs w:val="24"/>
        </w:rPr>
      </w:pPr>
      <w:r w:rsidRPr="009A4816">
        <w:rPr>
          <w:color w:val="1F497D" w:themeColor="text2"/>
          <w:sz w:val="26"/>
          <w:szCs w:val="24"/>
        </w:rPr>
        <w:t xml:space="preserve">Chúng ta đang đón mừng lễ Giáng Sinh </w:t>
      </w:r>
      <w:r w:rsidR="0070573E" w:rsidRPr="009A4816">
        <w:rPr>
          <w:color w:val="1F497D" w:themeColor="text2"/>
          <w:sz w:val="26"/>
          <w:szCs w:val="24"/>
        </w:rPr>
        <w:t xml:space="preserve">2021 </w:t>
      </w:r>
      <w:r w:rsidRPr="009A4816">
        <w:rPr>
          <w:color w:val="1F497D" w:themeColor="text2"/>
          <w:sz w:val="26"/>
          <w:szCs w:val="24"/>
        </w:rPr>
        <w:t xml:space="preserve">và </w:t>
      </w:r>
      <w:r w:rsidR="0070573E" w:rsidRPr="009A4816">
        <w:rPr>
          <w:color w:val="1F497D" w:themeColor="text2"/>
          <w:sz w:val="26"/>
          <w:szCs w:val="24"/>
        </w:rPr>
        <w:t xml:space="preserve">chuẩn bị </w:t>
      </w:r>
      <w:r w:rsidRPr="009A4816">
        <w:rPr>
          <w:color w:val="1F497D" w:themeColor="text2"/>
          <w:sz w:val="26"/>
          <w:szCs w:val="24"/>
        </w:rPr>
        <w:t xml:space="preserve">bước vào năm mới 2022, năm mà chúng ta sẽ hân hoan kỷ niệm 90 năm thành lập giáo phận Thanh Hóa </w:t>
      </w:r>
      <w:r w:rsidRPr="00C54E3F">
        <w:rPr>
          <w:i/>
          <w:color w:val="1F497D" w:themeColor="text2"/>
          <w:sz w:val="26"/>
          <w:szCs w:val="24"/>
        </w:rPr>
        <w:t>(1932-07.05-2022</w:t>
      </w:r>
      <w:r w:rsidR="002C40A2" w:rsidRPr="009A4816">
        <w:rPr>
          <w:color w:val="1F497D" w:themeColor="text2"/>
          <w:sz w:val="26"/>
          <w:szCs w:val="24"/>
        </w:rPr>
        <w:t>)</w:t>
      </w:r>
      <w:r w:rsidR="0042632E" w:rsidRPr="009A4816">
        <w:rPr>
          <w:color w:val="1F497D" w:themeColor="text2"/>
          <w:sz w:val="26"/>
          <w:szCs w:val="24"/>
        </w:rPr>
        <w:t>. Biến cố này cũng</w:t>
      </w:r>
      <w:r w:rsidR="0070573E" w:rsidRPr="009A4816">
        <w:rPr>
          <w:color w:val="1F497D" w:themeColor="text2"/>
          <w:sz w:val="26"/>
          <w:szCs w:val="24"/>
        </w:rPr>
        <w:t xml:space="preserve"> hướng chúng ta tới </w:t>
      </w:r>
      <w:r w:rsidR="0042632E" w:rsidRPr="009A4816">
        <w:rPr>
          <w:color w:val="1F497D" w:themeColor="text2"/>
          <w:sz w:val="26"/>
          <w:szCs w:val="24"/>
        </w:rPr>
        <w:t>dịp</w:t>
      </w:r>
      <w:r w:rsidR="0070573E" w:rsidRPr="009A4816">
        <w:rPr>
          <w:color w:val="1F497D" w:themeColor="text2"/>
          <w:sz w:val="26"/>
          <w:szCs w:val="24"/>
        </w:rPr>
        <w:t xml:space="preserve"> kỷ niệm </w:t>
      </w:r>
      <w:r w:rsidR="00D14E9B" w:rsidRPr="009A4816">
        <w:rPr>
          <w:color w:val="1F497D" w:themeColor="text2"/>
          <w:sz w:val="26"/>
          <w:szCs w:val="24"/>
        </w:rPr>
        <w:t>400</w:t>
      </w:r>
      <w:r w:rsidR="0070573E" w:rsidRPr="009A4816">
        <w:rPr>
          <w:color w:val="1F497D" w:themeColor="text2"/>
          <w:sz w:val="26"/>
          <w:szCs w:val="24"/>
        </w:rPr>
        <w:t xml:space="preserve"> năm, ngày cha Đắc Lộ đã đem hạt giống Tin Mừng đầu tiên đến vùng đất Cửa Bạng</w:t>
      </w:r>
      <w:r w:rsidR="003F1B2B">
        <w:rPr>
          <w:color w:val="1F497D" w:themeColor="text2"/>
          <w:sz w:val="26"/>
          <w:szCs w:val="24"/>
        </w:rPr>
        <w:t xml:space="preserve"> </w:t>
      </w:r>
      <w:r w:rsidR="0070573E" w:rsidRPr="009A4816">
        <w:rPr>
          <w:color w:val="1F497D" w:themeColor="text2"/>
          <w:sz w:val="26"/>
          <w:szCs w:val="24"/>
        </w:rPr>
        <w:t>-</w:t>
      </w:r>
      <w:r w:rsidR="003F1B2B">
        <w:rPr>
          <w:color w:val="1F497D" w:themeColor="text2"/>
          <w:sz w:val="26"/>
          <w:szCs w:val="24"/>
        </w:rPr>
        <w:t xml:space="preserve"> </w:t>
      </w:r>
      <w:r w:rsidR="0070573E" w:rsidRPr="009A4816">
        <w:rPr>
          <w:color w:val="1F497D" w:themeColor="text2"/>
          <w:sz w:val="26"/>
          <w:szCs w:val="24"/>
        </w:rPr>
        <w:t>Ba Làng (</w:t>
      </w:r>
      <w:r w:rsidR="00D14E9B" w:rsidRPr="00C54E3F">
        <w:rPr>
          <w:i/>
          <w:color w:val="1F497D" w:themeColor="text2"/>
          <w:sz w:val="26"/>
          <w:szCs w:val="24"/>
        </w:rPr>
        <w:t>1627-</w:t>
      </w:r>
      <w:r w:rsidR="0070573E" w:rsidRPr="00C54E3F">
        <w:rPr>
          <w:i/>
          <w:color w:val="1F497D" w:themeColor="text2"/>
          <w:sz w:val="26"/>
          <w:szCs w:val="24"/>
        </w:rPr>
        <w:t>19.03</w:t>
      </w:r>
      <w:r w:rsidR="00D14E9B" w:rsidRPr="00C54E3F">
        <w:rPr>
          <w:i/>
          <w:color w:val="1F497D" w:themeColor="text2"/>
          <w:sz w:val="26"/>
          <w:szCs w:val="24"/>
        </w:rPr>
        <w:t>-</w:t>
      </w:r>
      <w:r w:rsidR="0070573E" w:rsidRPr="00C54E3F">
        <w:rPr>
          <w:i/>
          <w:color w:val="1F497D" w:themeColor="text2"/>
          <w:sz w:val="26"/>
          <w:szCs w:val="24"/>
        </w:rPr>
        <w:t>20</w:t>
      </w:r>
      <w:r w:rsidR="00D14E9B" w:rsidRPr="00C54E3F">
        <w:rPr>
          <w:i/>
          <w:color w:val="1F497D" w:themeColor="text2"/>
          <w:sz w:val="26"/>
          <w:szCs w:val="24"/>
        </w:rPr>
        <w:t>27</w:t>
      </w:r>
      <w:r w:rsidR="0070573E" w:rsidRPr="009A4816">
        <w:rPr>
          <w:color w:val="1F497D" w:themeColor="text2"/>
          <w:sz w:val="26"/>
          <w:szCs w:val="24"/>
        </w:rPr>
        <w:t xml:space="preserve">). Đây là những dấu ấn </w:t>
      </w:r>
      <w:r w:rsidR="00621CEE" w:rsidRPr="009A4816">
        <w:rPr>
          <w:color w:val="1F497D" w:themeColor="text2"/>
          <w:sz w:val="26"/>
          <w:szCs w:val="24"/>
        </w:rPr>
        <w:t xml:space="preserve">lịch sử </w:t>
      </w:r>
      <w:r w:rsidR="002C40A2" w:rsidRPr="009A4816">
        <w:rPr>
          <w:color w:val="1F497D" w:themeColor="text2"/>
          <w:sz w:val="26"/>
          <w:szCs w:val="24"/>
        </w:rPr>
        <w:t xml:space="preserve">đặc biệt </w:t>
      </w:r>
      <w:r w:rsidR="0070573E" w:rsidRPr="009A4816">
        <w:rPr>
          <w:color w:val="1F497D" w:themeColor="text2"/>
          <w:sz w:val="26"/>
          <w:szCs w:val="24"/>
        </w:rPr>
        <w:t>quan trọng</w:t>
      </w:r>
      <w:r w:rsidR="0042632E" w:rsidRPr="009A4816">
        <w:rPr>
          <w:color w:val="1F497D" w:themeColor="text2"/>
          <w:sz w:val="26"/>
          <w:szCs w:val="24"/>
        </w:rPr>
        <w:t xml:space="preserve"> của giáo phận</w:t>
      </w:r>
      <w:r w:rsidR="00621CEE" w:rsidRPr="009A4816">
        <w:rPr>
          <w:color w:val="1F497D" w:themeColor="text2"/>
          <w:sz w:val="26"/>
          <w:szCs w:val="24"/>
        </w:rPr>
        <w:t>,</w:t>
      </w:r>
      <w:r w:rsidR="002C40A2" w:rsidRPr="009A4816">
        <w:rPr>
          <w:color w:val="1F497D" w:themeColor="text2"/>
          <w:sz w:val="26"/>
          <w:szCs w:val="24"/>
        </w:rPr>
        <w:t xml:space="preserve"> giúp </w:t>
      </w:r>
      <w:r w:rsidR="00D14E9B" w:rsidRPr="009A4816">
        <w:rPr>
          <w:color w:val="1F497D" w:themeColor="text2"/>
          <w:sz w:val="26"/>
          <w:szCs w:val="24"/>
        </w:rPr>
        <w:t>chúng ta ôn</w:t>
      </w:r>
      <w:r w:rsidR="002C40A2" w:rsidRPr="009A4816">
        <w:rPr>
          <w:color w:val="1F497D" w:themeColor="text2"/>
          <w:sz w:val="26"/>
          <w:szCs w:val="24"/>
        </w:rPr>
        <w:t xml:space="preserve"> lại đời sống đức tin của </w:t>
      </w:r>
      <w:r w:rsidR="004E3A59" w:rsidRPr="009A4816">
        <w:rPr>
          <w:color w:val="1F497D" w:themeColor="text2"/>
          <w:sz w:val="26"/>
          <w:szCs w:val="24"/>
        </w:rPr>
        <w:t xml:space="preserve">các </w:t>
      </w:r>
      <w:r w:rsidR="002C40A2" w:rsidRPr="009A4816">
        <w:rPr>
          <w:color w:val="1F497D" w:themeColor="text2"/>
          <w:sz w:val="26"/>
          <w:szCs w:val="24"/>
        </w:rPr>
        <w:t xml:space="preserve">bậc tiền nhân và </w:t>
      </w:r>
      <w:r w:rsidR="004E3A59" w:rsidRPr="009A4816">
        <w:rPr>
          <w:color w:val="1F497D" w:themeColor="text2"/>
          <w:sz w:val="26"/>
          <w:szCs w:val="24"/>
        </w:rPr>
        <w:t>thao thức với</w:t>
      </w:r>
      <w:r w:rsidR="002C40A2" w:rsidRPr="009A4816">
        <w:rPr>
          <w:color w:val="1F497D" w:themeColor="text2"/>
          <w:sz w:val="26"/>
          <w:szCs w:val="24"/>
        </w:rPr>
        <w:t xml:space="preserve"> sứ mạng Kitô hữu </w:t>
      </w:r>
      <w:r w:rsidR="0042632E" w:rsidRPr="009A4816">
        <w:rPr>
          <w:color w:val="1F497D" w:themeColor="text2"/>
          <w:sz w:val="26"/>
          <w:szCs w:val="24"/>
        </w:rPr>
        <w:t xml:space="preserve">hiện tại </w:t>
      </w:r>
      <w:r w:rsidR="002C40A2" w:rsidRPr="009A4816">
        <w:rPr>
          <w:color w:val="1F497D" w:themeColor="text2"/>
          <w:sz w:val="26"/>
          <w:szCs w:val="24"/>
        </w:rPr>
        <w:t>của mình</w:t>
      </w:r>
      <w:r w:rsidR="0042632E" w:rsidRPr="009A4816">
        <w:rPr>
          <w:color w:val="1F497D" w:themeColor="text2"/>
          <w:sz w:val="26"/>
          <w:szCs w:val="24"/>
        </w:rPr>
        <w:t xml:space="preserve">. Trong tâm tình đó, tôi cầu chúc </w:t>
      </w:r>
      <w:r w:rsidR="00D14E9B" w:rsidRPr="009A4816">
        <w:rPr>
          <w:color w:val="1F497D" w:themeColor="text2"/>
          <w:sz w:val="26"/>
          <w:szCs w:val="24"/>
        </w:rPr>
        <w:t xml:space="preserve">đại </w:t>
      </w:r>
      <w:r w:rsidR="0042632E" w:rsidRPr="009A4816">
        <w:rPr>
          <w:color w:val="1F497D" w:themeColor="text2"/>
          <w:sz w:val="26"/>
          <w:szCs w:val="24"/>
        </w:rPr>
        <w:t>gia đình giáo phận Thanh Hóa chúng ta một mùa Giáng sinh an lành, thánh đức. Nguyện xin Hài nhi Giêsu ban nhiều sức khỏe, niềm vui</w:t>
      </w:r>
      <w:r w:rsidR="003D78C7" w:rsidRPr="009A4816">
        <w:rPr>
          <w:color w:val="1F497D" w:themeColor="text2"/>
          <w:sz w:val="26"/>
          <w:szCs w:val="24"/>
        </w:rPr>
        <w:t xml:space="preserve"> và </w:t>
      </w:r>
      <w:r w:rsidR="0042632E" w:rsidRPr="009A4816">
        <w:rPr>
          <w:color w:val="1F497D" w:themeColor="text2"/>
          <w:sz w:val="26"/>
          <w:szCs w:val="24"/>
        </w:rPr>
        <w:t xml:space="preserve">hạnh phúc </w:t>
      </w:r>
      <w:r w:rsidR="003D78C7" w:rsidRPr="009A4816">
        <w:rPr>
          <w:color w:val="1F497D" w:themeColor="text2"/>
          <w:sz w:val="26"/>
          <w:szCs w:val="24"/>
        </w:rPr>
        <w:t>cho tất cả anh chị em, đồng thời soi dẫn mọi người có một cảm thức đức tin nhạy bén trước những biến động của năm mới</w:t>
      </w:r>
      <w:r w:rsidR="0042632E" w:rsidRPr="009A4816">
        <w:rPr>
          <w:color w:val="1F497D" w:themeColor="text2"/>
          <w:sz w:val="26"/>
          <w:szCs w:val="24"/>
        </w:rPr>
        <w:t xml:space="preserve">. </w:t>
      </w:r>
    </w:p>
    <w:p w:rsidR="00572626" w:rsidRDefault="00DD0E4C" w:rsidP="004F7E5E">
      <w:pPr>
        <w:spacing w:before="120" w:after="0" w:line="240" w:lineRule="auto"/>
        <w:ind w:firstLine="720"/>
        <w:jc w:val="both"/>
        <w:rPr>
          <w:color w:val="1F497D" w:themeColor="text2"/>
          <w:sz w:val="26"/>
          <w:szCs w:val="24"/>
        </w:rPr>
      </w:pPr>
      <w:r w:rsidRPr="009A4816">
        <w:rPr>
          <w:color w:val="1F497D" w:themeColor="text2"/>
          <w:sz w:val="26"/>
          <w:szCs w:val="24"/>
        </w:rPr>
        <w:t xml:space="preserve">Thưa anh chị em, </w:t>
      </w:r>
      <w:r w:rsidR="003D78C7" w:rsidRPr="009A4816">
        <w:rPr>
          <w:color w:val="1F497D" w:themeColor="text2"/>
          <w:sz w:val="26"/>
          <w:szCs w:val="24"/>
        </w:rPr>
        <w:t>n</w:t>
      </w:r>
      <w:r w:rsidR="0042632E" w:rsidRPr="009A4816">
        <w:rPr>
          <w:color w:val="1F497D" w:themeColor="text2"/>
          <w:sz w:val="26"/>
          <w:szCs w:val="24"/>
        </w:rPr>
        <w:t xml:space="preserve">iềm vui Giáng sinh không thể làm chúng ta lãng quên những hậu quả thực tế của đại dịch Covid-19. </w:t>
      </w:r>
      <w:r w:rsidR="0022677D" w:rsidRPr="009A4816">
        <w:rPr>
          <w:color w:val="1F497D" w:themeColor="text2"/>
          <w:sz w:val="26"/>
          <w:szCs w:val="24"/>
        </w:rPr>
        <w:t>Các</w:t>
      </w:r>
      <w:r w:rsidR="0042632E" w:rsidRPr="009A4816">
        <w:rPr>
          <w:color w:val="1F497D" w:themeColor="text2"/>
          <w:sz w:val="26"/>
          <w:szCs w:val="24"/>
        </w:rPr>
        <w:t xml:space="preserve"> thống kê </w:t>
      </w:r>
      <w:r w:rsidR="0022677D" w:rsidRPr="009A4816">
        <w:rPr>
          <w:color w:val="1F497D" w:themeColor="text2"/>
          <w:sz w:val="26"/>
          <w:szCs w:val="24"/>
        </w:rPr>
        <w:t xml:space="preserve">cập nhật về người nhiễm bệnh và </w:t>
      </w:r>
      <w:r w:rsidR="00026B94" w:rsidRPr="009A4816">
        <w:rPr>
          <w:color w:val="1F497D" w:themeColor="text2"/>
          <w:sz w:val="26"/>
          <w:szCs w:val="24"/>
        </w:rPr>
        <w:t xml:space="preserve">ca </w:t>
      </w:r>
      <w:r w:rsidR="0022677D" w:rsidRPr="009A4816">
        <w:rPr>
          <w:color w:val="1F497D" w:themeColor="text2"/>
          <w:sz w:val="26"/>
          <w:szCs w:val="24"/>
        </w:rPr>
        <w:t xml:space="preserve">tử vong </w:t>
      </w:r>
      <w:r w:rsidR="0042632E" w:rsidRPr="009A4816">
        <w:rPr>
          <w:color w:val="1F497D" w:themeColor="text2"/>
          <w:sz w:val="26"/>
          <w:szCs w:val="24"/>
        </w:rPr>
        <w:t xml:space="preserve">hàng ngày </w:t>
      </w:r>
      <w:r w:rsidR="0022677D" w:rsidRPr="009A4816">
        <w:rPr>
          <w:color w:val="1F497D" w:themeColor="text2"/>
          <w:sz w:val="26"/>
          <w:szCs w:val="24"/>
        </w:rPr>
        <w:t xml:space="preserve">nhắc nhở tính </w:t>
      </w:r>
      <w:r w:rsidRPr="009A4816">
        <w:rPr>
          <w:color w:val="1F497D" w:themeColor="text2"/>
          <w:sz w:val="26"/>
          <w:szCs w:val="24"/>
        </w:rPr>
        <w:t xml:space="preserve">chất </w:t>
      </w:r>
      <w:r w:rsidR="00026B94" w:rsidRPr="009A4816">
        <w:rPr>
          <w:color w:val="1F497D" w:themeColor="text2"/>
          <w:sz w:val="26"/>
          <w:szCs w:val="24"/>
        </w:rPr>
        <w:t xml:space="preserve">mong manh </w:t>
      </w:r>
      <w:r w:rsidR="0022677D" w:rsidRPr="009A4816">
        <w:rPr>
          <w:color w:val="1F497D" w:themeColor="text2"/>
          <w:sz w:val="26"/>
          <w:szCs w:val="24"/>
        </w:rPr>
        <w:t xml:space="preserve">tạm bợ trần gian </w:t>
      </w:r>
      <w:r w:rsidR="002720E9" w:rsidRPr="009A4816">
        <w:rPr>
          <w:color w:val="1F497D" w:themeColor="text2"/>
          <w:sz w:val="26"/>
          <w:szCs w:val="24"/>
        </w:rPr>
        <w:t>và thôi thúc chúng ta vươn tới những giá trị vĩnh cử</w:t>
      </w:r>
      <w:r w:rsidR="00026B94" w:rsidRPr="009A4816">
        <w:rPr>
          <w:color w:val="1F497D" w:themeColor="text2"/>
          <w:sz w:val="26"/>
          <w:szCs w:val="24"/>
        </w:rPr>
        <w:t xml:space="preserve">u </w:t>
      </w:r>
      <w:r w:rsidR="003F1B2B">
        <w:rPr>
          <w:color w:val="1F497D" w:themeColor="text2"/>
          <w:sz w:val="26"/>
          <w:szCs w:val="24"/>
        </w:rPr>
        <w:t>N</w:t>
      </w:r>
      <w:r w:rsidR="00026B94" w:rsidRPr="009A4816">
        <w:rPr>
          <w:color w:val="1F497D" w:themeColor="text2"/>
          <w:sz w:val="26"/>
          <w:szCs w:val="24"/>
        </w:rPr>
        <w:t xml:space="preserve">ước </w:t>
      </w:r>
      <w:r w:rsidR="003F1B2B">
        <w:rPr>
          <w:color w:val="1F497D" w:themeColor="text2"/>
          <w:sz w:val="26"/>
          <w:szCs w:val="24"/>
        </w:rPr>
        <w:t>T</w:t>
      </w:r>
      <w:r w:rsidR="00026B94" w:rsidRPr="009A4816">
        <w:rPr>
          <w:color w:val="1F497D" w:themeColor="text2"/>
          <w:sz w:val="26"/>
          <w:szCs w:val="24"/>
        </w:rPr>
        <w:t>rời</w:t>
      </w:r>
      <w:r w:rsidR="002720E9" w:rsidRPr="009A4816">
        <w:rPr>
          <w:color w:val="1F497D" w:themeColor="text2"/>
          <w:sz w:val="26"/>
          <w:szCs w:val="24"/>
        </w:rPr>
        <w:t xml:space="preserve">. </w:t>
      </w:r>
      <w:r w:rsidR="00026B94" w:rsidRPr="009A4816">
        <w:rPr>
          <w:color w:val="1F497D" w:themeColor="text2"/>
          <w:sz w:val="26"/>
          <w:szCs w:val="24"/>
        </w:rPr>
        <w:t>Dưới ánh sáng đức tin thì đ</w:t>
      </w:r>
      <w:r w:rsidR="002720E9" w:rsidRPr="009A4816">
        <w:rPr>
          <w:color w:val="1F497D" w:themeColor="text2"/>
          <w:sz w:val="26"/>
          <w:szCs w:val="24"/>
        </w:rPr>
        <w:t xml:space="preserve">ời sống nhân loại là một cuộc lữ hành tiến về ngày </w:t>
      </w:r>
      <w:r w:rsidR="00026B94" w:rsidRPr="009A4816">
        <w:rPr>
          <w:color w:val="1F497D" w:themeColor="text2"/>
          <w:sz w:val="26"/>
          <w:szCs w:val="24"/>
        </w:rPr>
        <w:t xml:space="preserve">khải hoàn </w:t>
      </w:r>
      <w:r w:rsidR="002720E9" w:rsidRPr="009A4816">
        <w:rPr>
          <w:color w:val="1F497D" w:themeColor="text2"/>
          <w:sz w:val="26"/>
          <w:szCs w:val="24"/>
        </w:rPr>
        <w:t xml:space="preserve">cánh chung. </w:t>
      </w:r>
      <w:r w:rsidR="00D14E9B" w:rsidRPr="009A4816">
        <w:rPr>
          <w:color w:val="1F497D" w:themeColor="text2"/>
          <w:sz w:val="26"/>
          <w:szCs w:val="24"/>
        </w:rPr>
        <w:t xml:space="preserve">Nói cách khác, tất cả chúng ta đang trên một con thuyền để cùng nhau cập bến bờ hạnh phúc vĩnh cửu nơi thiên quốc. </w:t>
      </w:r>
      <w:r w:rsidR="003003F1" w:rsidRPr="009A4816">
        <w:rPr>
          <w:color w:val="1F497D" w:themeColor="text2"/>
          <w:sz w:val="26"/>
          <w:szCs w:val="24"/>
        </w:rPr>
        <w:t>D</w:t>
      </w:r>
      <w:r w:rsidR="002720E9" w:rsidRPr="009A4816">
        <w:rPr>
          <w:color w:val="1F497D" w:themeColor="text2"/>
          <w:sz w:val="26"/>
          <w:szCs w:val="24"/>
        </w:rPr>
        <w:t>ịch bệnh</w:t>
      </w:r>
      <w:r w:rsidR="003003F1" w:rsidRPr="009A4816">
        <w:rPr>
          <w:color w:val="1F497D" w:themeColor="text2"/>
          <w:sz w:val="26"/>
          <w:szCs w:val="24"/>
        </w:rPr>
        <w:t xml:space="preserve"> hay khủng hoảng chỉ là những cơn phong ba bão táp trần gian</w:t>
      </w:r>
      <w:r w:rsidR="002720E9" w:rsidRPr="009A4816">
        <w:rPr>
          <w:color w:val="1F497D" w:themeColor="text2"/>
          <w:sz w:val="26"/>
          <w:szCs w:val="24"/>
        </w:rPr>
        <w:t xml:space="preserve">, người tín hữu vẫn luôn phải biết đặt niềm tin tưởng và cậy trông vào Thiên Chúa, Đấng toàn năng vẫn đang </w:t>
      </w:r>
      <w:r w:rsidR="003D78C7" w:rsidRPr="009A4816">
        <w:rPr>
          <w:color w:val="1F497D" w:themeColor="text2"/>
          <w:sz w:val="26"/>
          <w:szCs w:val="24"/>
        </w:rPr>
        <w:t>điều khiển</w:t>
      </w:r>
      <w:r w:rsidR="003003F1" w:rsidRPr="009A4816">
        <w:rPr>
          <w:color w:val="1F497D" w:themeColor="text2"/>
          <w:sz w:val="26"/>
          <w:szCs w:val="24"/>
        </w:rPr>
        <w:t xml:space="preserve"> con thuyền</w:t>
      </w:r>
      <w:r w:rsidR="002720E9" w:rsidRPr="009A4816">
        <w:rPr>
          <w:color w:val="1F497D" w:themeColor="text2"/>
          <w:sz w:val="26"/>
          <w:szCs w:val="24"/>
        </w:rPr>
        <w:t xml:space="preserve"> lịch sử thế giới này. </w:t>
      </w:r>
      <w:r w:rsidR="003003F1" w:rsidRPr="009A4816">
        <w:rPr>
          <w:color w:val="1F497D" w:themeColor="text2"/>
          <w:sz w:val="26"/>
          <w:szCs w:val="24"/>
        </w:rPr>
        <w:t>Như thế, tình thế hiện tại không</w:t>
      </w:r>
      <w:r w:rsidR="004F7E5E" w:rsidRPr="009A4816">
        <w:rPr>
          <w:color w:val="1F497D" w:themeColor="text2"/>
          <w:sz w:val="26"/>
          <w:szCs w:val="24"/>
        </w:rPr>
        <w:t xml:space="preserve"> thể là lý do để thất vọng, trái lại chúng ta cần </w:t>
      </w:r>
      <w:r w:rsidR="003003F1" w:rsidRPr="009A4816">
        <w:rPr>
          <w:color w:val="1F497D" w:themeColor="text2"/>
          <w:sz w:val="26"/>
          <w:szCs w:val="24"/>
        </w:rPr>
        <w:t xml:space="preserve">phải sống </w:t>
      </w:r>
      <w:r w:rsidR="004F7E5E" w:rsidRPr="009A4816">
        <w:rPr>
          <w:color w:val="1F497D" w:themeColor="text2"/>
          <w:sz w:val="26"/>
          <w:szCs w:val="24"/>
        </w:rPr>
        <w:t xml:space="preserve">một tinh thần mới để mang niềm hy vọng đến </w:t>
      </w:r>
      <w:r w:rsidR="003003F1" w:rsidRPr="009A4816">
        <w:rPr>
          <w:color w:val="1F497D" w:themeColor="text2"/>
          <w:sz w:val="26"/>
          <w:szCs w:val="24"/>
        </w:rPr>
        <w:t>với</w:t>
      </w:r>
      <w:r w:rsidR="004F7E5E" w:rsidRPr="009A4816">
        <w:rPr>
          <w:color w:val="1F497D" w:themeColor="text2"/>
          <w:sz w:val="26"/>
          <w:szCs w:val="24"/>
        </w:rPr>
        <w:t xml:space="preserve"> mọi người. </w:t>
      </w:r>
      <w:r w:rsidR="003003F1" w:rsidRPr="009A4816">
        <w:rPr>
          <w:color w:val="1F497D" w:themeColor="text2"/>
          <w:sz w:val="26"/>
          <w:szCs w:val="24"/>
        </w:rPr>
        <w:t xml:space="preserve">Bởi vậy, </w:t>
      </w:r>
      <w:r w:rsidR="00026B94" w:rsidRPr="009A4816">
        <w:rPr>
          <w:color w:val="1F497D" w:themeColor="text2"/>
          <w:sz w:val="26"/>
          <w:szCs w:val="24"/>
        </w:rPr>
        <w:t xml:space="preserve">Đức Thánh Cha Phanxicô </w:t>
      </w:r>
      <w:r w:rsidR="003003F1" w:rsidRPr="009A4816">
        <w:rPr>
          <w:color w:val="1F497D" w:themeColor="text2"/>
          <w:sz w:val="26"/>
          <w:szCs w:val="24"/>
        </w:rPr>
        <w:t>thúc giục</w:t>
      </w:r>
      <w:r w:rsidR="00026B94" w:rsidRPr="009A4816">
        <w:rPr>
          <w:color w:val="1F497D" w:themeColor="text2"/>
          <w:sz w:val="26"/>
          <w:szCs w:val="24"/>
        </w:rPr>
        <w:t xml:space="preserve"> </w:t>
      </w:r>
      <w:r w:rsidR="003003F1" w:rsidRPr="009A4816">
        <w:rPr>
          <w:color w:val="1F497D" w:themeColor="text2"/>
          <w:sz w:val="26"/>
          <w:szCs w:val="24"/>
        </w:rPr>
        <w:t xml:space="preserve">mọi Kitô hữu </w:t>
      </w:r>
      <w:r w:rsidR="004F7E5E" w:rsidRPr="009A4816">
        <w:rPr>
          <w:color w:val="1F497D" w:themeColor="text2"/>
          <w:sz w:val="26"/>
          <w:szCs w:val="24"/>
        </w:rPr>
        <w:t>cùng</w:t>
      </w:r>
      <w:r w:rsidR="00D14E9B" w:rsidRPr="009A4816">
        <w:rPr>
          <w:color w:val="1F497D" w:themeColor="text2"/>
          <w:sz w:val="26"/>
          <w:szCs w:val="24"/>
        </w:rPr>
        <w:t xml:space="preserve"> hiệp thông</w:t>
      </w:r>
      <w:r w:rsidR="004F7E5E" w:rsidRPr="009A4816">
        <w:rPr>
          <w:color w:val="1F497D" w:themeColor="text2"/>
          <w:sz w:val="26"/>
          <w:szCs w:val="24"/>
        </w:rPr>
        <w:t xml:space="preserve"> và</w:t>
      </w:r>
      <w:r w:rsidR="00D14E9B" w:rsidRPr="009A4816">
        <w:rPr>
          <w:color w:val="1F497D" w:themeColor="text2"/>
          <w:sz w:val="26"/>
          <w:szCs w:val="24"/>
        </w:rPr>
        <w:t xml:space="preserve"> </w:t>
      </w:r>
      <w:r w:rsidR="004F7E5E" w:rsidRPr="009A4816">
        <w:rPr>
          <w:color w:val="1F497D" w:themeColor="text2"/>
          <w:sz w:val="26"/>
          <w:szCs w:val="24"/>
        </w:rPr>
        <w:t xml:space="preserve">chung tay thực thi sứ vụ loan báo Tin Mừng. Đó </w:t>
      </w:r>
      <w:r w:rsidR="003D78C7" w:rsidRPr="009A4816">
        <w:rPr>
          <w:color w:val="1F497D" w:themeColor="text2"/>
          <w:sz w:val="26"/>
          <w:szCs w:val="24"/>
        </w:rPr>
        <w:t xml:space="preserve">cũng </w:t>
      </w:r>
      <w:r w:rsidR="004F7E5E" w:rsidRPr="009A4816">
        <w:rPr>
          <w:color w:val="1F497D" w:themeColor="text2"/>
          <w:sz w:val="26"/>
          <w:szCs w:val="24"/>
        </w:rPr>
        <w:t xml:space="preserve">chính là tinh thần sống trong một </w:t>
      </w:r>
      <w:r w:rsidR="00C54E3F" w:rsidRPr="009A4816">
        <w:rPr>
          <w:color w:val="1F497D" w:themeColor="text2"/>
          <w:sz w:val="26"/>
          <w:szCs w:val="24"/>
        </w:rPr>
        <w:t>GIÁO HỘI HI</w:t>
      </w:r>
      <w:r w:rsidR="00572626">
        <w:rPr>
          <w:color w:val="1F497D" w:themeColor="text2"/>
          <w:sz w:val="26"/>
          <w:szCs w:val="24"/>
        </w:rPr>
        <w:t>Ệ</w:t>
      </w:r>
      <w:r w:rsidR="00C54E3F" w:rsidRPr="009A4816">
        <w:rPr>
          <w:color w:val="1F497D" w:themeColor="text2"/>
          <w:sz w:val="26"/>
          <w:szCs w:val="24"/>
        </w:rPr>
        <w:t xml:space="preserve">P HÀNH </w:t>
      </w:r>
      <w:r w:rsidR="00026B94" w:rsidRPr="009A4816">
        <w:rPr>
          <w:color w:val="1F497D" w:themeColor="text2"/>
          <w:sz w:val="26"/>
          <w:szCs w:val="24"/>
        </w:rPr>
        <w:t xml:space="preserve">mà Thượng Hội Đồng Giám Mục Thế Giới lần thứ XVI đang mời gọi tất cả chúng ta cùng tham </w:t>
      </w:r>
      <w:r w:rsidR="003D78C7" w:rsidRPr="009A4816">
        <w:rPr>
          <w:color w:val="1F497D" w:themeColor="text2"/>
          <w:sz w:val="26"/>
          <w:szCs w:val="24"/>
        </w:rPr>
        <w:t xml:space="preserve">dự. </w:t>
      </w:r>
      <w:r w:rsidR="00C54E3F">
        <w:rPr>
          <w:color w:val="1F497D" w:themeColor="text2"/>
          <w:sz w:val="26"/>
          <w:szCs w:val="24"/>
        </w:rPr>
        <w:t xml:space="preserve"> </w:t>
      </w:r>
    </w:p>
    <w:p w:rsidR="000A5D23" w:rsidRDefault="002720E9" w:rsidP="00B610A9">
      <w:pPr>
        <w:spacing w:before="120" w:after="0" w:line="240" w:lineRule="auto"/>
        <w:ind w:firstLine="720"/>
        <w:jc w:val="both"/>
        <w:rPr>
          <w:color w:val="1F497D" w:themeColor="text2"/>
          <w:sz w:val="26"/>
          <w:szCs w:val="24"/>
        </w:rPr>
      </w:pPr>
      <w:r w:rsidRPr="009A4816">
        <w:rPr>
          <w:color w:val="1F497D" w:themeColor="text2"/>
          <w:sz w:val="26"/>
          <w:szCs w:val="24"/>
        </w:rPr>
        <w:t xml:space="preserve"> </w:t>
      </w:r>
      <w:r w:rsidR="00DD0E4C" w:rsidRPr="009A4816">
        <w:rPr>
          <w:color w:val="1F497D" w:themeColor="text2"/>
          <w:sz w:val="26"/>
          <w:szCs w:val="24"/>
        </w:rPr>
        <w:t xml:space="preserve"> Hưởng ứng lời kêu gọi của Đức Thánh Cha Phanxicô, Chúa Nhật I Mùa Vọng vừa qua, chúng ta đã cử hành thánh lễ khai mạc con đường hiệp hành cấp </w:t>
      </w:r>
      <w:r w:rsidR="000A5D23">
        <w:rPr>
          <w:color w:val="1F497D" w:themeColor="text2"/>
          <w:sz w:val="26"/>
          <w:szCs w:val="24"/>
        </w:rPr>
        <w:t>g</w:t>
      </w:r>
      <w:r w:rsidR="00DD0E4C" w:rsidRPr="009A4816">
        <w:rPr>
          <w:color w:val="1F497D" w:themeColor="text2"/>
          <w:sz w:val="26"/>
          <w:szCs w:val="24"/>
        </w:rPr>
        <w:t>iáo phậ</w:t>
      </w:r>
      <w:r w:rsidR="000A5D23">
        <w:rPr>
          <w:color w:val="1F497D" w:themeColor="text2"/>
          <w:sz w:val="26"/>
          <w:szCs w:val="24"/>
        </w:rPr>
        <w:t xml:space="preserve">n. Tiếp đó, các giáo xứ và hội đoàn cũng đã có những buổi gặp gỡ đầu tiên theo </w:t>
      </w:r>
      <w:r w:rsidR="00DD0E4C" w:rsidRPr="009A4816">
        <w:rPr>
          <w:color w:val="1F497D" w:themeColor="text2"/>
          <w:sz w:val="26"/>
          <w:szCs w:val="24"/>
        </w:rPr>
        <w:t xml:space="preserve">tiến </w:t>
      </w:r>
      <w:r w:rsidR="000A5D23">
        <w:rPr>
          <w:color w:val="1F497D" w:themeColor="text2"/>
          <w:sz w:val="26"/>
          <w:szCs w:val="24"/>
        </w:rPr>
        <w:t xml:space="preserve">trình </w:t>
      </w:r>
      <w:r w:rsidR="00DD0E4C" w:rsidRPr="009A4816">
        <w:rPr>
          <w:color w:val="1F497D" w:themeColor="text2"/>
          <w:sz w:val="26"/>
          <w:szCs w:val="24"/>
        </w:rPr>
        <w:t xml:space="preserve">của Thượng Hội Đồng Giám Mục. Trong năm mới 2022 này, tôi </w:t>
      </w:r>
      <w:r w:rsidR="005D4F23" w:rsidRPr="009A4816">
        <w:rPr>
          <w:color w:val="1F497D" w:themeColor="text2"/>
          <w:sz w:val="26"/>
          <w:szCs w:val="24"/>
        </w:rPr>
        <w:t xml:space="preserve">kêu mời </w:t>
      </w:r>
      <w:r w:rsidR="00DD0E4C" w:rsidRPr="009A4816">
        <w:rPr>
          <w:color w:val="1F497D" w:themeColor="text2"/>
          <w:sz w:val="26"/>
          <w:szCs w:val="24"/>
        </w:rPr>
        <w:t xml:space="preserve">tất cả </w:t>
      </w:r>
      <w:r w:rsidR="000020D9" w:rsidRPr="009A4816">
        <w:rPr>
          <w:color w:val="1F497D" w:themeColor="text2"/>
          <w:sz w:val="26"/>
          <w:szCs w:val="24"/>
        </w:rPr>
        <w:t>quý cha, quý tu sĩ, và quý ông bà anh chị em</w:t>
      </w:r>
      <w:r w:rsidR="00DD0E4C" w:rsidRPr="009A4816">
        <w:rPr>
          <w:color w:val="1F497D" w:themeColor="text2"/>
          <w:sz w:val="26"/>
          <w:szCs w:val="24"/>
        </w:rPr>
        <w:t xml:space="preserve"> hãy </w:t>
      </w:r>
      <w:r w:rsidR="005D4F23" w:rsidRPr="009A4816">
        <w:rPr>
          <w:color w:val="1F497D" w:themeColor="text2"/>
          <w:sz w:val="26"/>
          <w:szCs w:val="24"/>
        </w:rPr>
        <w:t xml:space="preserve">tiếp tục </w:t>
      </w:r>
      <w:r w:rsidR="00DD0E4C" w:rsidRPr="009A4816">
        <w:rPr>
          <w:color w:val="1F497D" w:themeColor="text2"/>
          <w:sz w:val="26"/>
          <w:szCs w:val="24"/>
        </w:rPr>
        <w:t xml:space="preserve">sử dụng khoảng thời gian ân sủng </w:t>
      </w:r>
      <w:r w:rsidR="005D4F23" w:rsidRPr="009A4816">
        <w:rPr>
          <w:color w:val="1F497D" w:themeColor="text2"/>
          <w:sz w:val="26"/>
          <w:szCs w:val="24"/>
        </w:rPr>
        <w:t>này</w:t>
      </w:r>
      <w:r w:rsidR="00C54E3F">
        <w:rPr>
          <w:color w:val="1F497D" w:themeColor="text2"/>
          <w:sz w:val="26"/>
          <w:szCs w:val="24"/>
        </w:rPr>
        <w:t>,</w:t>
      </w:r>
      <w:r w:rsidR="005D4F23" w:rsidRPr="009A4816">
        <w:rPr>
          <w:color w:val="1F497D" w:themeColor="text2"/>
          <w:sz w:val="26"/>
          <w:szCs w:val="24"/>
        </w:rPr>
        <w:t xml:space="preserve"> để tổ chức các buổi tĩnh tâm và hội thảo tại các giáo xứ cho các giới, các đoàn thể</w:t>
      </w:r>
      <w:r w:rsidR="000020D9" w:rsidRPr="009A4816">
        <w:rPr>
          <w:color w:val="1F497D" w:themeColor="text2"/>
          <w:sz w:val="26"/>
          <w:szCs w:val="24"/>
        </w:rPr>
        <w:t xml:space="preserve"> và</w:t>
      </w:r>
      <w:r w:rsidR="005D4F23" w:rsidRPr="009A4816">
        <w:rPr>
          <w:color w:val="1F497D" w:themeColor="text2"/>
          <w:sz w:val="26"/>
          <w:szCs w:val="24"/>
        </w:rPr>
        <w:t xml:space="preserve"> </w:t>
      </w:r>
      <w:r w:rsidR="000020D9" w:rsidRPr="009A4816">
        <w:rPr>
          <w:color w:val="1F497D" w:themeColor="text2"/>
          <w:sz w:val="26"/>
          <w:szCs w:val="24"/>
        </w:rPr>
        <w:t>những đối tượng</w:t>
      </w:r>
      <w:r w:rsidR="005D4F23" w:rsidRPr="009A4816">
        <w:rPr>
          <w:color w:val="1F497D" w:themeColor="text2"/>
          <w:sz w:val="26"/>
          <w:szCs w:val="24"/>
        </w:rPr>
        <w:t xml:space="preserve"> khác nhau. </w:t>
      </w:r>
      <w:r w:rsidR="000020D9" w:rsidRPr="009A4816">
        <w:rPr>
          <w:color w:val="1F497D" w:themeColor="text2"/>
          <w:sz w:val="26"/>
          <w:szCs w:val="24"/>
        </w:rPr>
        <w:t xml:space="preserve">Chúng ta được mời gọi cùng tham dự, </w:t>
      </w:r>
      <w:r w:rsidR="00B610A9" w:rsidRPr="009A4816">
        <w:rPr>
          <w:color w:val="1F497D" w:themeColor="text2"/>
          <w:sz w:val="26"/>
          <w:szCs w:val="24"/>
        </w:rPr>
        <w:t>gặp gỡ</w:t>
      </w:r>
      <w:r w:rsidR="000020D9" w:rsidRPr="009A4816">
        <w:rPr>
          <w:color w:val="1F497D" w:themeColor="text2"/>
          <w:sz w:val="26"/>
          <w:szCs w:val="24"/>
        </w:rPr>
        <w:t xml:space="preserve">, </w:t>
      </w:r>
      <w:r w:rsidR="00B610A9" w:rsidRPr="009A4816">
        <w:rPr>
          <w:color w:val="1F497D" w:themeColor="text2"/>
          <w:sz w:val="26"/>
          <w:szCs w:val="24"/>
        </w:rPr>
        <w:t xml:space="preserve">bàn thảo, và đóng góp ý kiến cho bản đúc kết chung của giáo phận. </w:t>
      </w:r>
      <w:r w:rsidR="000020D9" w:rsidRPr="009A4816">
        <w:rPr>
          <w:color w:val="1F497D" w:themeColor="text2"/>
          <w:sz w:val="26"/>
          <w:szCs w:val="24"/>
        </w:rPr>
        <w:t>Đặc biệt trong Mùa Chay, giáo phận sẽ</w:t>
      </w:r>
      <w:r w:rsidR="00C54E3F">
        <w:rPr>
          <w:color w:val="1F497D" w:themeColor="text2"/>
          <w:sz w:val="26"/>
          <w:szCs w:val="24"/>
        </w:rPr>
        <w:t xml:space="preserve"> cố gắng </w:t>
      </w:r>
      <w:r w:rsidR="000020D9" w:rsidRPr="009A4816">
        <w:rPr>
          <w:color w:val="1F497D" w:themeColor="text2"/>
          <w:sz w:val="26"/>
          <w:szCs w:val="24"/>
        </w:rPr>
        <w:t xml:space="preserve">tạo những </w:t>
      </w:r>
      <w:r w:rsidR="00B610A9" w:rsidRPr="009A4816">
        <w:rPr>
          <w:color w:val="1F497D" w:themeColor="text2"/>
          <w:sz w:val="26"/>
          <w:szCs w:val="24"/>
        </w:rPr>
        <w:t xml:space="preserve">không gian và </w:t>
      </w:r>
      <w:r w:rsidR="000020D9" w:rsidRPr="009A4816">
        <w:rPr>
          <w:color w:val="1F497D" w:themeColor="text2"/>
          <w:sz w:val="26"/>
          <w:szCs w:val="24"/>
        </w:rPr>
        <w:t xml:space="preserve">cơ hội cho tiếng nói của mọi thành phần Dân Chúa được vang lên và được lắng nghe; để nhờ </w:t>
      </w:r>
      <w:r w:rsidR="00B610A9" w:rsidRPr="009A4816">
        <w:rPr>
          <w:color w:val="1F497D" w:themeColor="text2"/>
          <w:sz w:val="26"/>
          <w:szCs w:val="24"/>
        </w:rPr>
        <w:t>ơ</w:t>
      </w:r>
      <w:r w:rsidR="000020D9" w:rsidRPr="009A4816">
        <w:rPr>
          <w:color w:val="1F497D" w:themeColor="text2"/>
          <w:sz w:val="26"/>
          <w:szCs w:val="24"/>
        </w:rPr>
        <w:t xml:space="preserve">n soi sáng của Chúa Thánh Thần, trong suy tư và phân định, chúng ta cùng nhau vạch ra những con đường </w:t>
      </w:r>
      <w:r w:rsidR="00B610A9" w:rsidRPr="009A4816">
        <w:rPr>
          <w:color w:val="1F497D" w:themeColor="text2"/>
          <w:sz w:val="26"/>
          <w:szCs w:val="24"/>
        </w:rPr>
        <w:t xml:space="preserve">và hướng đi </w:t>
      </w:r>
      <w:r w:rsidR="000020D9" w:rsidRPr="009A4816">
        <w:rPr>
          <w:color w:val="1F497D" w:themeColor="text2"/>
          <w:sz w:val="26"/>
          <w:szCs w:val="24"/>
        </w:rPr>
        <w:t xml:space="preserve">mới cho sứ vụ loan báo Tin Mừng, </w:t>
      </w:r>
      <w:r w:rsidR="00B610A9" w:rsidRPr="009A4816">
        <w:rPr>
          <w:color w:val="1F497D" w:themeColor="text2"/>
          <w:sz w:val="26"/>
          <w:szCs w:val="24"/>
        </w:rPr>
        <w:t xml:space="preserve">cũng như trong công cuộc dựng </w:t>
      </w:r>
      <w:r w:rsidR="000020D9" w:rsidRPr="009A4816">
        <w:rPr>
          <w:color w:val="1F497D" w:themeColor="text2"/>
          <w:sz w:val="26"/>
          <w:szCs w:val="24"/>
        </w:rPr>
        <w:t xml:space="preserve">xây giáo phận Thanh Hóa. </w:t>
      </w:r>
      <w:r w:rsidR="00B610A9" w:rsidRPr="009A4816">
        <w:rPr>
          <w:color w:val="1F497D" w:themeColor="text2"/>
          <w:sz w:val="26"/>
          <w:szCs w:val="24"/>
        </w:rPr>
        <w:t xml:space="preserve">Tôi cũng mời gọi anh chị em đọc kinh cầu nguyện cho Thượng hội đồng Giám mục thế giới  trước các thánh lễ và trong các giờ kinh nguyện chung </w:t>
      </w:r>
      <w:r w:rsidR="00C54E3F">
        <w:rPr>
          <w:color w:val="1F497D" w:themeColor="text2"/>
          <w:sz w:val="26"/>
          <w:szCs w:val="24"/>
        </w:rPr>
        <w:t>của cộng đồng</w:t>
      </w:r>
      <w:r w:rsidR="00B610A9" w:rsidRPr="009A4816">
        <w:rPr>
          <w:color w:val="1F497D" w:themeColor="text2"/>
          <w:sz w:val="26"/>
          <w:szCs w:val="24"/>
        </w:rPr>
        <w:t>.</w:t>
      </w:r>
      <w:r w:rsidR="000A5D23">
        <w:rPr>
          <w:color w:val="1F497D" w:themeColor="text2"/>
          <w:sz w:val="26"/>
          <w:szCs w:val="24"/>
        </w:rPr>
        <w:t xml:space="preserve"> </w:t>
      </w:r>
    </w:p>
    <w:p w:rsidR="00B610A9" w:rsidRPr="008E58C3" w:rsidRDefault="00C45676" w:rsidP="008E58C3">
      <w:pPr>
        <w:spacing w:before="120" w:after="0" w:line="240" w:lineRule="auto"/>
        <w:ind w:firstLine="720"/>
        <w:jc w:val="both"/>
        <w:rPr>
          <w:color w:val="FF0000"/>
          <w:sz w:val="26"/>
          <w:szCs w:val="24"/>
        </w:rPr>
      </w:pPr>
      <w:r>
        <w:rPr>
          <w:color w:val="1F497D" w:themeColor="text2"/>
          <w:sz w:val="26"/>
          <w:szCs w:val="24"/>
        </w:rPr>
        <w:lastRenderedPageBreak/>
        <w:t>Với hoàn cảnh dịch bệnh hiện nay,</w:t>
      </w:r>
      <w:r w:rsidR="000A5D23">
        <w:rPr>
          <w:color w:val="1F497D" w:themeColor="text2"/>
          <w:sz w:val="26"/>
          <w:szCs w:val="24"/>
        </w:rPr>
        <w:t xml:space="preserve"> giáo phận không thể tổ chức năm thánh, các thánh lễ lớn và những cuộc họp mặt </w:t>
      </w:r>
      <w:r w:rsidR="003F0DD6">
        <w:rPr>
          <w:color w:val="1F497D" w:themeColor="text2"/>
          <w:sz w:val="26"/>
          <w:szCs w:val="24"/>
        </w:rPr>
        <w:t xml:space="preserve">qui mô </w:t>
      </w:r>
      <w:r w:rsidR="000A5D23">
        <w:rPr>
          <w:color w:val="1F497D" w:themeColor="text2"/>
          <w:sz w:val="26"/>
          <w:szCs w:val="24"/>
        </w:rPr>
        <w:t xml:space="preserve">cấp giáo phận trong năm 2022. </w:t>
      </w:r>
      <w:r>
        <w:rPr>
          <w:color w:val="1F497D" w:themeColor="text2"/>
          <w:sz w:val="26"/>
          <w:szCs w:val="24"/>
        </w:rPr>
        <w:t>Thay vào đó, n</w:t>
      </w:r>
      <w:r w:rsidR="000A5D23">
        <w:rPr>
          <w:color w:val="1F497D" w:themeColor="text2"/>
          <w:sz w:val="26"/>
          <w:szCs w:val="24"/>
        </w:rPr>
        <w:t xml:space="preserve">hững cuộc </w:t>
      </w:r>
      <w:r w:rsidR="008E58C3">
        <w:rPr>
          <w:color w:val="1F497D" w:themeColor="text2"/>
          <w:sz w:val="26"/>
          <w:szCs w:val="24"/>
        </w:rPr>
        <w:t>tĩnh tâm</w:t>
      </w:r>
      <w:r w:rsidR="000A5D23">
        <w:rPr>
          <w:color w:val="1F497D" w:themeColor="text2"/>
          <w:sz w:val="26"/>
          <w:szCs w:val="24"/>
        </w:rPr>
        <w:t xml:space="preserve"> và hội thảo ở các giáo xứ</w:t>
      </w:r>
      <w:r>
        <w:rPr>
          <w:color w:val="1F497D" w:themeColor="text2"/>
          <w:sz w:val="26"/>
          <w:szCs w:val="24"/>
        </w:rPr>
        <w:t xml:space="preserve"> và nhóm nhỏ</w:t>
      </w:r>
      <w:r w:rsidR="003F0DD6">
        <w:rPr>
          <w:color w:val="1F497D" w:themeColor="text2"/>
          <w:sz w:val="26"/>
          <w:szCs w:val="24"/>
        </w:rPr>
        <w:t>,</w:t>
      </w:r>
      <w:r>
        <w:rPr>
          <w:color w:val="1F497D" w:themeColor="text2"/>
          <w:sz w:val="26"/>
          <w:szCs w:val="24"/>
        </w:rPr>
        <w:t xml:space="preserve"> </w:t>
      </w:r>
      <w:r w:rsidR="000A5D23">
        <w:rPr>
          <w:color w:val="1F497D" w:themeColor="text2"/>
          <w:sz w:val="26"/>
          <w:szCs w:val="24"/>
        </w:rPr>
        <w:t>theo gợi ý của Thượng Hội Đồng Giám Mục</w:t>
      </w:r>
      <w:r w:rsidR="003F0DD6">
        <w:rPr>
          <w:color w:val="1F497D" w:themeColor="text2"/>
          <w:sz w:val="26"/>
          <w:szCs w:val="24"/>
        </w:rPr>
        <w:t>,</w:t>
      </w:r>
      <w:r w:rsidR="000A5D23">
        <w:rPr>
          <w:color w:val="1F497D" w:themeColor="text2"/>
          <w:sz w:val="26"/>
          <w:szCs w:val="24"/>
        </w:rPr>
        <w:t xml:space="preserve"> là cách thức </w:t>
      </w:r>
      <w:r>
        <w:rPr>
          <w:color w:val="1F497D" w:themeColor="text2"/>
          <w:sz w:val="26"/>
          <w:szCs w:val="24"/>
        </w:rPr>
        <w:t xml:space="preserve">thích hợp và ý nghĩa </w:t>
      </w:r>
      <w:r w:rsidR="000A5D23">
        <w:rPr>
          <w:color w:val="1F497D" w:themeColor="text2"/>
          <w:sz w:val="26"/>
          <w:szCs w:val="24"/>
        </w:rPr>
        <w:t xml:space="preserve">để chúng ta </w:t>
      </w:r>
      <w:r>
        <w:rPr>
          <w:color w:val="1F497D" w:themeColor="text2"/>
          <w:sz w:val="26"/>
          <w:szCs w:val="24"/>
        </w:rPr>
        <w:t xml:space="preserve">mừng kỷ niệm 90 năm thành lập giáo phận. </w:t>
      </w:r>
      <w:r w:rsidR="008E58C3">
        <w:rPr>
          <w:color w:val="1F497D" w:themeColor="text2"/>
          <w:sz w:val="26"/>
          <w:szCs w:val="24"/>
        </w:rPr>
        <w:t>N</w:t>
      </w:r>
      <w:r w:rsidR="00EE3D95">
        <w:rPr>
          <w:color w:val="1F497D" w:themeColor="text2"/>
          <w:sz w:val="26"/>
          <w:szCs w:val="24"/>
        </w:rPr>
        <w:t>hững cuộc gặp gỡ này</w:t>
      </w:r>
      <w:r w:rsidR="008E58C3">
        <w:rPr>
          <w:color w:val="1F497D" w:themeColor="text2"/>
          <w:sz w:val="26"/>
          <w:szCs w:val="24"/>
        </w:rPr>
        <w:t xml:space="preserve"> cũng giúp chúng ta</w:t>
      </w:r>
      <w:r w:rsidR="00EE3D95">
        <w:rPr>
          <w:color w:val="1F497D" w:themeColor="text2"/>
          <w:sz w:val="26"/>
          <w:szCs w:val="24"/>
        </w:rPr>
        <w:t xml:space="preserve"> </w:t>
      </w:r>
      <w:r w:rsidR="008E58C3">
        <w:rPr>
          <w:color w:val="1F497D" w:themeColor="text2"/>
          <w:sz w:val="26"/>
          <w:szCs w:val="24"/>
        </w:rPr>
        <w:t>đào sâu kinh nghiệm đức tin và cảm nghiệm rõ nét những hồng ân Chúa đã ban cho giáo phận Thanh Hóa</w:t>
      </w:r>
      <w:r w:rsidR="003F0DD6">
        <w:rPr>
          <w:color w:val="1F497D" w:themeColor="text2"/>
          <w:sz w:val="26"/>
          <w:szCs w:val="24"/>
        </w:rPr>
        <w:t>.</w:t>
      </w:r>
      <w:r w:rsidR="008E58C3">
        <w:rPr>
          <w:color w:val="1F497D" w:themeColor="text2"/>
          <w:sz w:val="26"/>
          <w:szCs w:val="24"/>
        </w:rPr>
        <w:t xml:space="preserve"> </w:t>
      </w:r>
      <w:r w:rsidR="009A4816" w:rsidRPr="009A4816">
        <w:rPr>
          <w:color w:val="1F497D" w:themeColor="text2"/>
          <w:sz w:val="26"/>
          <w:szCs w:val="24"/>
        </w:rPr>
        <w:t xml:space="preserve">Cầu chúc anh chị em luôn sống trong niềm cảm tạ tri ân này để có thể sống tinh thần hiệp hành </w:t>
      </w:r>
      <w:r w:rsidR="00590347">
        <w:rPr>
          <w:color w:val="1F497D" w:themeColor="text2"/>
          <w:sz w:val="26"/>
          <w:szCs w:val="24"/>
        </w:rPr>
        <w:t>trong sứ vụ</w:t>
      </w:r>
      <w:r w:rsidR="009A4816" w:rsidRPr="009A4816">
        <w:rPr>
          <w:color w:val="1F497D" w:themeColor="text2"/>
          <w:sz w:val="26"/>
          <w:szCs w:val="24"/>
        </w:rPr>
        <w:t xml:space="preserve"> phát triển giáo phận và loan báo Tin Mừng Nước Chúa.  </w:t>
      </w:r>
    </w:p>
    <w:p w:rsidR="00E72BE3" w:rsidRPr="009A4816" w:rsidRDefault="00C54E3F" w:rsidP="004F4CF2">
      <w:pPr>
        <w:spacing w:before="120" w:after="0" w:line="240" w:lineRule="auto"/>
        <w:ind w:firstLine="720"/>
        <w:jc w:val="both"/>
        <w:rPr>
          <w:i/>
          <w:color w:val="1F497D" w:themeColor="text2"/>
          <w:sz w:val="26"/>
          <w:szCs w:val="24"/>
        </w:rPr>
      </w:pPr>
      <w:r w:rsidRPr="009A4816">
        <w:rPr>
          <w:noProof/>
          <w:color w:val="1F497D" w:themeColor="text2"/>
          <w:sz w:val="26"/>
          <w:szCs w:val="24"/>
          <w:lang w:val="vi-VN" w:eastAsia="ko-K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3253740</wp:posOffset>
            </wp:positionH>
            <wp:positionV relativeFrom="paragraph">
              <wp:posOffset>234950</wp:posOffset>
            </wp:positionV>
            <wp:extent cx="2713355" cy="1426210"/>
            <wp:effectExtent l="0" t="0" r="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au va chu ky1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3355" cy="1426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33A8C" w:rsidRPr="009A4816">
        <w:rPr>
          <w:color w:val="002060"/>
          <w:sz w:val="26"/>
          <w:szCs w:val="24"/>
        </w:rPr>
        <w:t xml:space="preserve"> </w:t>
      </w:r>
      <w:r w:rsidR="004F4CF2" w:rsidRPr="009A4816">
        <w:rPr>
          <w:color w:val="002060"/>
          <w:sz w:val="26"/>
          <w:szCs w:val="24"/>
        </w:rPr>
        <w:tab/>
      </w:r>
      <w:r w:rsidR="004F4CF2" w:rsidRPr="009A4816">
        <w:rPr>
          <w:color w:val="002060"/>
          <w:sz w:val="26"/>
          <w:szCs w:val="24"/>
        </w:rPr>
        <w:tab/>
      </w:r>
      <w:r w:rsidR="004F4CF2" w:rsidRPr="009A4816">
        <w:rPr>
          <w:color w:val="002060"/>
          <w:sz w:val="26"/>
          <w:szCs w:val="24"/>
        </w:rPr>
        <w:tab/>
      </w:r>
      <w:r w:rsidR="004F4CF2" w:rsidRPr="009A4816">
        <w:rPr>
          <w:color w:val="002060"/>
          <w:sz w:val="26"/>
          <w:szCs w:val="24"/>
        </w:rPr>
        <w:tab/>
      </w:r>
      <w:r w:rsidR="004F4CF2" w:rsidRPr="009A4816">
        <w:rPr>
          <w:color w:val="002060"/>
          <w:sz w:val="26"/>
          <w:szCs w:val="24"/>
        </w:rPr>
        <w:tab/>
      </w:r>
      <w:r w:rsidR="0042390E" w:rsidRPr="009A4816">
        <w:rPr>
          <w:i/>
          <w:color w:val="1F497D" w:themeColor="text2"/>
          <w:sz w:val="26"/>
          <w:szCs w:val="24"/>
        </w:rPr>
        <w:t xml:space="preserve">Trong tình yêu </w:t>
      </w:r>
      <w:r w:rsidR="0028148E" w:rsidRPr="009A4816">
        <w:rPr>
          <w:i/>
          <w:color w:val="1F497D" w:themeColor="text2"/>
          <w:sz w:val="26"/>
          <w:szCs w:val="24"/>
        </w:rPr>
        <w:t>thương của Hài Nhi Giêsu,</w:t>
      </w:r>
      <w:r w:rsidR="00E72BE3" w:rsidRPr="009A4816">
        <w:rPr>
          <w:i/>
          <w:color w:val="1F497D" w:themeColor="text2"/>
          <w:sz w:val="26"/>
          <w:szCs w:val="24"/>
        </w:rPr>
        <w:t xml:space="preserve"> </w:t>
      </w:r>
    </w:p>
    <w:p w:rsidR="00FC28D5" w:rsidRDefault="00FC28D5" w:rsidP="009D0F41">
      <w:pPr>
        <w:spacing w:after="0"/>
        <w:jc w:val="right"/>
        <w:rPr>
          <w:i/>
          <w:color w:val="1F497D" w:themeColor="text2"/>
        </w:rPr>
      </w:pPr>
    </w:p>
    <w:p w:rsidR="00FC28D5" w:rsidRDefault="00FC28D5" w:rsidP="009D0F41">
      <w:pPr>
        <w:spacing w:after="0"/>
        <w:jc w:val="right"/>
        <w:rPr>
          <w:i/>
          <w:color w:val="1F497D" w:themeColor="text2"/>
        </w:rPr>
      </w:pPr>
    </w:p>
    <w:p w:rsidR="00A56CB4" w:rsidRDefault="00A56CB4" w:rsidP="009D0F41">
      <w:pPr>
        <w:spacing w:after="0"/>
        <w:jc w:val="right"/>
        <w:rPr>
          <w:i/>
          <w:color w:val="1F497D" w:themeColor="text2"/>
        </w:rPr>
      </w:pPr>
    </w:p>
    <w:p w:rsidR="004F4CF2" w:rsidRDefault="004F4CF2" w:rsidP="009D0F41">
      <w:pPr>
        <w:spacing w:after="0"/>
        <w:jc w:val="right"/>
        <w:rPr>
          <w:i/>
          <w:color w:val="1F497D" w:themeColor="text2"/>
        </w:rPr>
      </w:pPr>
    </w:p>
    <w:p w:rsidR="003D512D" w:rsidRDefault="003D512D" w:rsidP="009D0F41">
      <w:pPr>
        <w:spacing w:after="0"/>
        <w:jc w:val="right"/>
        <w:rPr>
          <w:i/>
          <w:color w:val="1F497D" w:themeColor="text2"/>
        </w:rPr>
      </w:pPr>
    </w:p>
    <w:p w:rsidR="003B594C" w:rsidRDefault="003B594C" w:rsidP="009D0F41">
      <w:pPr>
        <w:spacing w:after="0"/>
        <w:jc w:val="right"/>
        <w:rPr>
          <w:i/>
          <w:color w:val="1F497D" w:themeColor="text2"/>
        </w:rPr>
      </w:pPr>
    </w:p>
    <w:p w:rsidR="00A56CB4" w:rsidRPr="00AC5991" w:rsidRDefault="00A56CB4" w:rsidP="009D0F41">
      <w:pPr>
        <w:spacing w:after="0"/>
        <w:jc w:val="right"/>
        <w:rPr>
          <w:i/>
          <w:color w:val="1F497D" w:themeColor="text2"/>
        </w:rPr>
      </w:pPr>
    </w:p>
    <w:p w:rsidR="000363E9" w:rsidRPr="00045E24" w:rsidRDefault="00E72BE3" w:rsidP="009C5D4E">
      <w:pPr>
        <w:spacing w:after="120"/>
        <w:ind w:left="4320" w:firstLine="720"/>
        <w:contextualSpacing/>
        <w:jc w:val="both"/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 xml:space="preserve">    </w:t>
      </w:r>
      <w:r w:rsidR="003E16C6">
        <w:rPr>
          <w:b/>
          <w:color w:val="002060"/>
          <w:sz w:val="24"/>
          <w:szCs w:val="24"/>
        </w:rPr>
        <w:t xml:space="preserve">   </w:t>
      </w:r>
      <w:r w:rsidR="003D512D">
        <w:rPr>
          <w:b/>
          <w:color w:val="002060"/>
          <w:sz w:val="24"/>
          <w:szCs w:val="24"/>
        </w:rPr>
        <w:t xml:space="preserve">    </w:t>
      </w:r>
      <w:r>
        <w:rPr>
          <w:b/>
          <w:color w:val="002060"/>
          <w:sz w:val="24"/>
          <w:szCs w:val="24"/>
        </w:rPr>
        <w:t>+ Giuse Nguyễn Đức Cường</w:t>
      </w:r>
    </w:p>
    <w:p w:rsidR="0017731E" w:rsidRDefault="006050FF" w:rsidP="0028148E">
      <w:pPr>
        <w:spacing w:after="120"/>
        <w:ind w:left="4320" w:right="720" w:firstLine="720"/>
        <w:contextualSpacing/>
        <w:jc w:val="both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 xml:space="preserve"> </w:t>
      </w:r>
      <w:r w:rsidR="003D512D">
        <w:rPr>
          <w:color w:val="002060"/>
          <w:sz w:val="24"/>
          <w:szCs w:val="24"/>
        </w:rPr>
        <w:t xml:space="preserve">  </w:t>
      </w:r>
      <w:r w:rsidR="00C54E3F">
        <w:rPr>
          <w:color w:val="002060"/>
          <w:sz w:val="24"/>
          <w:szCs w:val="24"/>
        </w:rPr>
        <w:t xml:space="preserve">    </w:t>
      </w:r>
      <w:r w:rsidR="003D512D">
        <w:rPr>
          <w:color w:val="002060"/>
          <w:sz w:val="24"/>
          <w:szCs w:val="24"/>
        </w:rPr>
        <w:t xml:space="preserve"> </w:t>
      </w:r>
      <w:r w:rsidR="00E72BE3">
        <w:rPr>
          <w:color w:val="002060"/>
          <w:sz w:val="24"/>
          <w:szCs w:val="24"/>
        </w:rPr>
        <w:t>Giám mục Giáo phận Thanh Hóa</w:t>
      </w:r>
      <w:r w:rsidR="00740907" w:rsidRPr="00045E24">
        <w:rPr>
          <w:color w:val="002060"/>
          <w:sz w:val="24"/>
          <w:szCs w:val="24"/>
        </w:rPr>
        <w:t xml:space="preserve"> </w:t>
      </w:r>
    </w:p>
    <w:p w:rsidR="008336E4" w:rsidRDefault="005226BF" w:rsidP="0028148E">
      <w:pPr>
        <w:spacing w:after="120"/>
        <w:ind w:left="4320" w:right="720" w:firstLine="720"/>
        <w:contextualSpacing/>
        <w:jc w:val="both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 xml:space="preserve"> </w:t>
      </w:r>
    </w:p>
    <w:sectPr w:rsidR="008336E4" w:rsidSect="00C54E3F">
      <w:pgSz w:w="11907" w:h="16840" w:code="9"/>
      <w:pgMar w:top="567" w:right="1134" w:bottom="567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315F" w:rsidRDefault="0040315F" w:rsidP="00CA46BF">
      <w:pPr>
        <w:spacing w:after="0" w:line="240" w:lineRule="auto"/>
      </w:pPr>
      <w:r>
        <w:separator/>
      </w:r>
    </w:p>
  </w:endnote>
  <w:endnote w:type="continuationSeparator" w:id="0">
    <w:p w:rsidR="0040315F" w:rsidRDefault="0040315F" w:rsidP="00CA46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Copperplate Gothic Bold">
    <w:altName w:val="Sitka Small"/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A3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315F" w:rsidRDefault="0040315F" w:rsidP="00CA46BF">
      <w:pPr>
        <w:spacing w:after="0" w:line="240" w:lineRule="auto"/>
      </w:pPr>
      <w:r>
        <w:separator/>
      </w:r>
    </w:p>
  </w:footnote>
  <w:footnote w:type="continuationSeparator" w:id="0">
    <w:p w:rsidR="0040315F" w:rsidRDefault="0040315F" w:rsidP="00CA46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52EA8"/>
    <w:multiLevelType w:val="hybridMultilevel"/>
    <w:tmpl w:val="F6BADA52"/>
    <w:lvl w:ilvl="0" w:tplc="5D980B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E86083"/>
    <w:multiLevelType w:val="hybridMultilevel"/>
    <w:tmpl w:val="F6BADA52"/>
    <w:lvl w:ilvl="0" w:tplc="5D980B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BC2641F"/>
    <w:multiLevelType w:val="hybridMultilevel"/>
    <w:tmpl w:val="B8A2C590"/>
    <w:lvl w:ilvl="0" w:tplc="DFDCA5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7CA16D67"/>
    <w:multiLevelType w:val="hybridMultilevel"/>
    <w:tmpl w:val="51802C96"/>
    <w:lvl w:ilvl="0" w:tplc="02B8B64E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60" w:hanging="360"/>
      </w:pPr>
    </w:lvl>
    <w:lvl w:ilvl="2" w:tplc="042A001B" w:tentative="1">
      <w:start w:val="1"/>
      <w:numFmt w:val="lowerRoman"/>
      <w:lvlText w:val="%3."/>
      <w:lvlJc w:val="right"/>
      <w:pPr>
        <w:ind w:left="2580" w:hanging="180"/>
      </w:pPr>
    </w:lvl>
    <w:lvl w:ilvl="3" w:tplc="042A000F" w:tentative="1">
      <w:start w:val="1"/>
      <w:numFmt w:val="decimal"/>
      <w:lvlText w:val="%4."/>
      <w:lvlJc w:val="left"/>
      <w:pPr>
        <w:ind w:left="3300" w:hanging="360"/>
      </w:pPr>
    </w:lvl>
    <w:lvl w:ilvl="4" w:tplc="042A0019" w:tentative="1">
      <w:start w:val="1"/>
      <w:numFmt w:val="lowerLetter"/>
      <w:lvlText w:val="%5."/>
      <w:lvlJc w:val="left"/>
      <w:pPr>
        <w:ind w:left="4020" w:hanging="360"/>
      </w:pPr>
    </w:lvl>
    <w:lvl w:ilvl="5" w:tplc="042A001B" w:tentative="1">
      <w:start w:val="1"/>
      <w:numFmt w:val="lowerRoman"/>
      <w:lvlText w:val="%6."/>
      <w:lvlJc w:val="right"/>
      <w:pPr>
        <w:ind w:left="4740" w:hanging="180"/>
      </w:pPr>
    </w:lvl>
    <w:lvl w:ilvl="6" w:tplc="042A000F" w:tentative="1">
      <w:start w:val="1"/>
      <w:numFmt w:val="decimal"/>
      <w:lvlText w:val="%7."/>
      <w:lvlJc w:val="left"/>
      <w:pPr>
        <w:ind w:left="5460" w:hanging="360"/>
      </w:pPr>
    </w:lvl>
    <w:lvl w:ilvl="7" w:tplc="042A0019" w:tentative="1">
      <w:start w:val="1"/>
      <w:numFmt w:val="lowerLetter"/>
      <w:lvlText w:val="%8."/>
      <w:lvlJc w:val="left"/>
      <w:pPr>
        <w:ind w:left="6180" w:hanging="360"/>
      </w:pPr>
    </w:lvl>
    <w:lvl w:ilvl="8" w:tplc="042A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1B0"/>
    <w:rsid w:val="000020D9"/>
    <w:rsid w:val="00026B94"/>
    <w:rsid w:val="00034DAA"/>
    <w:rsid w:val="000363E9"/>
    <w:rsid w:val="00045E24"/>
    <w:rsid w:val="000655E0"/>
    <w:rsid w:val="00075255"/>
    <w:rsid w:val="000A3736"/>
    <w:rsid w:val="000A402A"/>
    <w:rsid w:val="000A5A6F"/>
    <w:rsid w:val="000A5D23"/>
    <w:rsid w:val="000E1229"/>
    <w:rsid w:val="000F0FA8"/>
    <w:rsid w:val="00124E02"/>
    <w:rsid w:val="001265E0"/>
    <w:rsid w:val="00143EF2"/>
    <w:rsid w:val="00160C09"/>
    <w:rsid w:val="00160D4A"/>
    <w:rsid w:val="00165878"/>
    <w:rsid w:val="00175787"/>
    <w:rsid w:val="0017731E"/>
    <w:rsid w:val="00196820"/>
    <w:rsid w:val="001A40EB"/>
    <w:rsid w:val="001A65D8"/>
    <w:rsid w:val="001D048D"/>
    <w:rsid w:val="001D1580"/>
    <w:rsid w:val="001E139F"/>
    <w:rsid w:val="001E2C21"/>
    <w:rsid w:val="001E5518"/>
    <w:rsid w:val="001F5A58"/>
    <w:rsid w:val="00203202"/>
    <w:rsid w:val="0022443A"/>
    <w:rsid w:val="0022677D"/>
    <w:rsid w:val="00237BF7"/>
    <w:rsid w:val="00250AB2"/>
    <w:rsid w:val="00251E43"/>
    <w:rsid w:val="002529A6"/>
    <w:rsid w:val="00265867"/>
    <w:rsid w:val="002720E9"/>
    <w:rsid w:val="0027271F"/>
    <w:rsid w:val="00276677"/>
    <w:rsid w:val="0028148E"/>
    <w:rsid w:val="00291550"/>
    <w:rsid w:val="0029374F"/>
    <w:rsid w:val="002A23E8"/>
    <w:rsid w:val="002A5D4C"/>
    <w:rsid w:val="002B16D2"/>
    <w:rsid w:val="002B2208"/>
    <w:rsid w:val="002C373A"/>
    <w:rsid w:val="002C40A2"/>
    <w:rsid w:val="002F2146"/>
    <w:rsid w:val="003003F1"/>
    <w:rsid w:val="00315A04"/>
    <w:rsid w:val="003255D9"/>
    <w:rsid w:val="00326A7B"/>
    <w:rsid w:val="00344D51"/>
    <w:rsid w:val="0035077B"/>
    <w:rsid w:val="003617EB"/>
    <w:rsid w:val="00372728"/>
    <w:rsid w:val="00374082"/>
    <w:rsid w:val="00374A73"/>
    <w:rsid w:val="00375113"/>
    <w:rsid w:val="00382835"/>
    <w:rsid w:val="00387C2F"/>
    <w:rsid w:val="0039088C"/>
    <w:rsid w:val="0039301F"/>
    <w:rsid w:val="003B594C"/>
    <w:rsid w:val="003D1264"/>
    <w:rsid w:val="003D330D"/>
    <w:rsid w:val="003D512D"/>
    <w:rsid w:val="003D78C7"/>
    <w:rsid w:val="003E16C6"/>
    <w:rsid w:val="003E3DF8"/>
    <w:rsid w:val="003F0DD6"/>
    <w:rsid w:val="003F16C1"/>
    <w:rsid w:val="003F1B2B"/>
    <w:rsid w:val="003F414E"/>
    <w:rsid w:val="0040315F"/>
    <w:rsid w:val="004041BF"/>
    <w:rsid w:val="00415AF6"/>
    <w:rsid w:val="0042390E"/>
    <w:rsid w:val="0042632E"/>
    <w:rsid w:val="00432061"/>
    <w:rsid w:val="00433A8C"/>
    <w:rsid w:val="00467428"/>
    <w:rsid w:val="004835EA"/>
    <w:rsid w:val="00486216"/>
    <w:rsid w:val="00490264"/>
    <w:rsid w:val="00491C87"/>
    <w:rsid w:val="00492A23"/>
    <w:rsid w:val="00494228"/>
    <w:rsid w:val="00496285"/>
    <w:rsid w:val="00497EC3"/>
    <w:rsid w:val="004A0542"/>
    <w:rsid w:val="004D04D5"/>
    <w:rsid w:val="004E2994"/>
    <w:rsid w:val="004E3A59"/>
    <w:rsid w:val="004F4CF2"/>
    <w:rsid w:val="004F7E5E"/>
    <w:rsid w:val="005145FE"/>
    <w:rsid w:val="005226BF"/>
    <w:rsid w:val="0052335B"/>
    <w:rsid w:val="00524C98"/>
    <w:rsid w:val="0053026D"/>
    <w:rsid w:val="0053660C"/>
    <w:rsid w:val="00542159"/>
    <w:rsid w:val="00552838"/>
    <w:rsid w:val="00570923"/>
    <w:rsid w:val="00572626"/>
    <w:rsid w:val="00590347"/>
    <w:rsid w:val="005A0296"/>
    <w:rsid w:val="005A6611"/>
    <w:rsid w:val="005D1938"/>
    <w:rsid w:val="005D2893"/>
    <w:rsid w:val="005D29B2"/>
    <w:rsid w:val="005D31F3"/>
    <w:rsid w:val="005D4F23"/>
    <w:rsid w:val="005D6768"/>
    <w:rsid w:val="005D71B1"/>
    <w:rsid w:val="005D7633"/>
    <w:rsid w:val="005D7A4B"/>
    <w:rsid w:val="005E085C"/>
    <w:rsid w:val="006050FF"/>
    <w:rsid w:val="00606D92"/>
    <w:rsid w:val="006117CA"/>
    <w:rsid w:val="00621CEE"/>
    <w:rsid w:val="006634EE"/>
    <w:rsid w:val="006767F4"/>
    <w:rsid w:val="00677929"/>
    <w:rsid w:val="00683F7E"/>
    <w:rsid w:val="0068483A"/>
    <w:rsid w:val="00687200"/>
    <w:rsid w:val="00690E9E"/>
    <w:rsid w:val="00692DA0"/>
    <w:rsid w:val="0070573E"/>
    <w:rsid w:val="007144AF"/>
    <w:rsid w:val="00730FF5"/>
    <w:rsid w:val="00735AA8"/>
    <w:rsid w:val="00740907"/>
    <w:rsid w:val="00756278"/>
    <w:rsid w:val="007617EA"/>
    <w:rsid w:val="00786478"/>
    <w:rsid w:val="00790892"/>
    <w:rsid w:val="007A1E33"/>
    <w:rsid w:val="007A6192"/>
    <w:rsid w:val="007D0612"/>
    <w:rsid w:val="007E4354"/>
    <w:rsid w:val="007F11B0"/>
    <w:rsid w:val="007F4ADA"/>
    <w:rsid w:val="00801757"/>
    <w:rsid w:val="008029D9"/>
    <w:rsid w:val="00817346"/>
    <w:rsid w:val="00821628"/>
    <w:rsid w:val="00827887"/>
    <w:rsid w:val="008279B3"/>
    <w:rsid w:val="00832C89"/>
    <w:rsid w:val="008336E4"/>
    <w:rsid w:val="008378C4"/>
    <w:rsid w:val="00885F82"/>
    <w:rsid w:val="008900FE"/>
    <w:rsid w:val="00890C91"/>
    <w:rsid w:val="008A4201"/>
    <w:rsid w:val="008B3D7B"/>
    <w:rsid w:val="008B7D85"/>
    <w:rsid w:val="008C558F"/>
    <w:rsid w:val="008D7C45"/>
    <w:rsid w:val="008E1BE2"/>
    <w:rsid w:val="008E58C3"/>
    <w:rsid w:val="00906CC2"/>
    <w:rsid w:val="00912641"/>
    <w:rsid w:val="00917FD9"/>
    <w:rsid w:val="00934CB1"/>
    <w:rsid w:val="00941E16"/>
    <w:rsid w:val="00945CF4"/>
    <w:rsid w:val="009538B9"/>
    <w:rsid w:val="0098139C"/>
    <w:rsid w:val="0099006E"/>
    <w:rsid w:val="009966EB"/>
    <w:rsid w:val="009A4816"/>
    <w:rsid w:val="009B625F"/>
    <w:rsid w:val="009C24A9"/>
    <w:rsid w:val="009C5D4E"/>
    <w:rsid w:val="009D0F41"/>
    <w:rsid w:val="009E7A8C"/>
    <w:rsid w:val="00A048FA"/>
    <w:rsid w:val="00A56CB4"/>
    <w:rsid w:val="00A633BC"/>
    <w:rsid w:val="00A63499"/>
    <w:rsid w:val="00A747E3"/>
    <w:rsid w:val="00AB4523"/>
    <w:rsid w:val="00AB505B"/>
    <w:rsid w:val="00AC5486"/>
    <w:rsid w:val="00AC5991"/>
    <w:rsid w:val="00AD7150"/>
    <w:rsid w:val="00AF0525"/>
    <w:rsid w:val="00B1410C"/>
    <w:rsid w:val="00B14643"/>
    <w:rsid w:val="00B35EC8"/>
    <w:rsid w:val="00B41390"/>
    <w:rsid w:val="00B51F9B"/>
    <w:rsid w:val="00B52E0E"/>
    <w:rsid w:val="00B563B7"/>
    <w:rsid w:val="00B610A9"/>
    <w:rsid w:val="00B65607"/>
    <w:rsid w:val="00B70386"/>
    <w:rsid w:val="00BA016A"/>
    <w:rsid w:val="00BD1932"/>
    <w:rsid w:val="00BE303E"/>
    <w:rsid w:val="00BE708E"/>
    <w:rsid w:val="00BE7F48"/>
    <w:rsid w:val="00C06C1D"/>
    <w:rsid w:val="00C129EB"/>
    <w:rsid w:val="00C137BA"/>
    <w:rsid w:val="00C27FC0"/>
    <w:rsid w:val="00C340BA"/>
    <w:rsid w:val="00C45676"/>
    <w:rsid w:val="00C51779"/>
    <w:rsid w:val="00C549F9"/>
    <w:rsid w:val="00C54E3F"/>
    <w:rsid w:val="00C73B1A"/>
    <w:rsid w:val="00CA46BF"/>
    <w:rsid w:val="00CE1495"/>
    <w:rsid w:val="00CE3CF0"/>
    <w:rsid w:val="00CE677D"/>
    <w:rsid w:val="00CF7D3F"/>
    <w:rsid w:val="00D02C2B"/>
    <w:rsid w:val="00D14E9B"/>
    <w:rsid w:val="00D15E48"/>
    <w:rsid w:val="00D164E4"/>
    <w:rsid w:val="00D332E5"/>
    <w:rsid w:val="00D348EC"/>
    <w:rsid w:val="00D3675F"/>
    <w:rsid w:val="00D72853"/>
    <w:rsid w:val="00D75795"/>
    <w:rsid w:val="00D774BC"/>
    <w:rsid w:val="00D83792"/>
    <w:rsid w:val="00D84F1A"/>
    <w:rsid w:val="00D87247"/>
    <w:rsid w:val="00DA032E"/>
    <w:rsid w:val="00DB0034"/>
    <w:rsid w:val="00DB17AD"/>
    <w:rsid w:val="00DD0E4C"/>
    <w:rsid w:val="00DE70EB"/>
    <w:rsid w:val="00DF0E2B"/>
    <w:rsid w:val="00DF3408"/>
    <w:rsid w:val="00E32E45"/>
    <w:rsid w:val="00E4047F"/>
    <w:rsid w:val="00E446B2"/>
    <w:rsid w:val="00E67966"/>
    <w:rsid w:val="00E72BE3"/>
    <w:rsid w:val="00EA0066"/>
    <w:rsid w:val="00EA28BB"/>
    <w:rsid w:val="00EB2227"/>
    <w:rsid w:val="00EC24AE"/>
    <w:rsid w:val="00ED36A5"/>
    <w:rsid w:val="00EE3D95"/>
    <w:rsid w:val="00EF4B9C"/>
    <w:rsid w:val="00F001CD"/>
    <w:rsid w:val="00F349D3"/>
    <w:rsid w:val="00F578AF"/>
    <w:rsid w:val="00F667F4"/>
    <w:rsid w:val="00F6799F"/>
    <w:rsid w:val="00F75D6E"/>
    <w:rsid w:val="00F86EA8"/>
    <w:rsid w:val="00F87C8C"/>
    <w:rsid w:val="00F96F61"/>
    <w:rsid w:val="00F97CC1"/>
    <w:rsid w:val="00FB263B"/>
    <w:rsid w:val="00FC28D5"/>
    <w:rsid w:val="00FC68FC"/>
    <w:rsid w:val="00FD3674"/>
    <w:rsid w:val="00FE1E3D"/>
    <w:rsid w:val="00FE2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A9D4FA1"/>
  <w15:docId w15:val="{24068724-2F2A-49A3-B742-A969A0120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5E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1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1B0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F11B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CA46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46BF"/>
  </w:style>
  <w:style w:type="paragraph" w:styleId="Footer">
    <w:name w:val="footer"/>
    <w:basedOn w:val="Normal"/>
    <w:link w:val="FooterChar"/>
    <w:uiPriority w:val="99"/>
    <w:semiHidden/>
    <w:unhideWhenUsed/>
    <w:rsid w:val="00CA46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A46BF"/>
  </w:style>
  <w:style w:type="character" w:styleId="Hyperlink">
    <w:name w:val="Hyperlink"/>
    <w:basedOn w:val="DefaultParagraphFont"/>
    <w:uiPriority w:val="99"/>
    <w:unhideWhenUsed/>
    <w:rsid w:val="0029155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40907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378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vi-VN" w:eastAsia="ko-K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378C4"/>
    <w:rPr>
      <w:rFonts w:ascii="Courier New" w:eastAsia="Times New Roman" w:hAnsi="Courier New" w:cs="Courier New"/>
      <w:sz w:val="20"/>
      <w:szCs w:val="20"/>
      <w:lang w:val="vi-VN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24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vanphong.tgmth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66FFED-8FF5-4773-95AB-F28939C41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666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Phong</dc:creator>
  <cp:lastModifiedBy>VPTT</cp:lastModifiedBy>
  <cp:revision>2</cp:revision>
  <cp:lastPrinted>2020-08-25T19:35:00Z</cp:lastPrinted>
  <dcterms:created xsi:type="dcterms:W3CDTF">2021-12-24T02:05:00Z</dcterms:created>
  <dcterms:modified xsi:type="dcterms:W3CDTF">2021-12-24T02:05:00Z</dcterms:modified>
</cp:coreProperties>
</file>