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9D3" w:rsidRPr="00E4047F" w:rsidRDefault="00FE23FC" w:rsidP="009C5D4E">
      <w:pPr>
        <w:keepNext/>
        <w:spacing w:after="0"/>
        <w:jc w:val="both"/>
        <w:rPr>
          <w:rFonts w:ascii="Tahoma" w:hAnsi="Tahoma" w:cs="Tahoma"/>
          <w:b/>
          <w:color w:val="002060"/>
          <w:sz w:val="28"/>
          <w:szCs w:val="28"/>
        </w:rPr>
      </w:pPr>
      <w:r>
        <w:rPr>
          <w:rFonts w:ascii="Copperplate Gothic Bold" w:hAnsi="Copperplate Gothic Bold"/>
          <w:noProof/>
          <w:sz w:val="36"/>
          <w:szCs w:val="36"/>
          <w:lang w:val="vi-VN" w:eastAsia="ko-KR"/>
        </w:rPr>
        <w:drawing>
          <wp:anchor distT="0" distB="0" distL="114300" distR="114300" simplePos="0" relativeHeight="251658240" behindDoc="1" locked="0" layoutInCell="1" allowOverlap="1">
            <wp:simplePos x="0" y="0"/>
            <wp:positionH relativeFrom="column">
              <wp:posOffset>94615</wp:posOffset>
            </wp:positionH>
            <wp:positionV relativeFrom="paragraph">
              <wp:posOffset>0</wp:posOffset>
            </wp:positionV>
            <wp:extent cx="668655" cy="891540"/>
            <wp:effectExtent l="0" t="0" r="0" b="3810"/>
            <wp:wrapTight wrapText="bothSides">
              <wp:wrapPolygon edited="0">
                <wp:start x="0" y="0"/>
                <wp:lineTo x="0" y="21231"/>
                <wp:lineTo x="20923" y="21231"/>
                <wp:lineTo x="209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y hieu DC Gius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8655" cy="891540"/>
                    </a:xfrm>
                    <a:prstGeom prst="rect">
                      <a:avLst/>
                    </a:prstGeom>
                  </pic:spPr>
                </pic:pic>
              </a:graphicData>
            </a:graphic>
          </wp:anchor>
        </w:drawing>
      </w:r>
      <w:r w:rsidR="00E4047F">
        <w:rPr>
          <w:rFonts w:ascii="Tahoma" w:hAnsi="Tahoma" w:cs="Tahoma"/>
          <w:b/>
          <w:color w:val="002060"/>
          <w:sz w:val="32"/>
          <w:szCs w:val="32"/>
        </w:rPr>
        <w:t xml:space="preserve"> </w:t>
      </w:r>
      <w:r w:rsidR="00E4047F" w:rsidRPr="00E4047F">
        <w:rPr>
          <w:rFonts w:ascii="Tahoma" w:hAnsi="Tahoma" w:cs="Tahoma"/>
          <w:b/>
          <w:color w:val="002060"/>
          <w:sz w:val="28"/>
          <w:szCs w:val="28"/>
        </w:rPr>
        <w:t xml:space="preserve">TÒA GIÁM MỤC THANH HÓA                                                                                                         </w:t>
      </w:r>
    </w:p>
    <w:p w:rsidR="00CA46BF" w:rsidRPr="00FE23FC" w:rsidRDefault="00740907" w:rsidP="009C5D4E">
      <w:pPr>
        <w:keepNext/>
        <w:spacing w:after="0" w:line="240" w:lineRule="auto"/>
        <w:jc w:val="both"/>
        <w:rPr>
          <w:rStyle w:val="Hyperlink"/>
          <w:b/>
          <w:color w:val="002060"/>
          <w:u w:val="none"/>
        </w:rPr>
      </w:pPr>
      <w:r w:rsidRPr="00FE23FC">
        <w:rPr>
          <w:rFonts w:cstheme="minorHAnsi"/>
          <w:b/>
          <w:color w:val="002060"/>
          <w:sz w:val="24"/>
          <w:szCs w:val="24"/>
        </w:rPr>
        <w:t xml:space="preserve"> </w:t>
      </w:r>
      <w:r w:rsidR="008B3D7B" w:rsidRPr="00FE23FC">
        <w:rPr>
          <w:rFonts w:cstheme="minorHAnsi"/>
          <w:b/>
          <w:color w:val="002060"/>
          <w:sz w:val="24"/>
          <w:szCs w:val="24"/>
        </w:rPr>
        <w:t xml:space="preserve"> </w:t>
      </w:r>
      <w:r w:rsidR="00EC24AE" w:rsidRPr="00FE23FC">
        <w:rPr>
          <w:rStyle w:val="Hyperlink"/>
          <w:b/>
          <w:color w:val="002060"/>
          <w:u w:val="none"/>
        </w:rPr>
        <w:t xml:space="preserve">50 </w:t>
      </w:r>
      <w:r w:rsidR="00E4047F">
        <w:rPr>
          <w:rStyle w:val="Hyperlink"/>
          <w:b/>
          <w:color w:val="002060"/>
          <w:u w:val="none"/>
        </w:rPr>
        <w:t>Nguyễn Trường Tộ</w:t>
      </w:r>
      <w:r w:rsidR="00EC24AE" w:rsidRPr="00FE23FC">
        <w:rPr>
          <w:rStyle w:val="Hyperlink"/>
          <w:b/>
          <w:color w:val="002060"/>
          <w:u w:val="none"/>
        </w:rPr>
        <w:t xml:space="preserve">, </w:t>
      </w:r>
      <w:r w:rsidR="00E4047F">
        <w:rPr>
          <w:rStyle w:val="Hyperlink"/>
          <w:b/>
          <w:color w:val="002060"/>
          <w:u w:val="none"/>
        </w:rPr>
        <w:t xml:space="preserve">phường Trường Thi, thành phố Thanh Hóa, Việt Nam. </w:t>
      </w:r>
    </w:p>
    <w:p w:rsidR="000363E9" w:rsidRPr="00FE23FC" w:rsidRDefault="00740907" w:rsidP="009C5D4E">
      <w:pPr>
        <w:keepNext/>
        <w:spacing w:after="0" w:line="240" w:lineRule="auto"/>
        <w:jc w:val="both"/>
        <w:rPr>
          <w:rFonts w:cstheme="minorHAnsi"/>
          <w:b/>
          <w:sz w:val="24"/>
          <w:szCs w:val="24"/>
        </w:rPr>
      </w:pPr>
      <w:r w:rsidRPr="00FE23FC">
        <w:rPr>
          <w:rStyle w:val="Hyperlink"/>
          <w:b/>
          <w:color w:val="002060"/>
          <w:u w:val="none"/>
        </w:rPr>
        <w:t xml:space="preserve">  </w:t>
      </w:r>
      <w:r w:rsidR="008B3D7B" w:rsidRPr="00FE23FC">
        <w:rPr>
          <w:rStyle w:val="Hyperlink"/>
          <w:b/>
          <w:color w:val="002060"/>
          <w:u w:val="none"/>
        </w:rPr>
        <w:t xml:space="preserve">Phone: (084) </w:t>
      </w:r>
      <w:r w:rsidR="00E4047F">
        <w:rPr>
          <w:rStyle w:val="Hyperlink"/>
          <w:b/>
          <w:color w:val="002060"/>
          <w:u w:val="none"/>
        </w:rPr>
        <w:t>2373853138</w:t>
      </w:r>
      <w:r w:rsidR="008B3D7B" w:rsidRPr="00FE23FC">
        <w:rPr>
          <w:rStyle w:val="Hyperlink"/>
          <w:b/>
          <w:color w:val="002060"/>
          <w:u w:val="none"/>
        </w:rPr>
        <w:t xml:space="preserve">. </w:t>
      </w:r>
      <w:r w:rsidR="00FE23FC" w:rsidRPr="00FE23FC">
        <w:rPr>
          <w:rStyle w:val="Hyperlink"/>
          <w:b/>
          <w:color w:val="002060"/>
          <w:u w:val="none"/>
        </w:rPr>
        <w:t xml:space="preserve">        </w:t>
      </w:r>
      <w:r w:rsidR="00E4047F">
        <w:rPr>
          <w:rStyle w:val="Hyperlink"/>
          <w:b/>
          <w:color w:val="002060"/>
          <w:u w:val="none"/>
        </w:rPr>
        <w:t xml:space="preserve">             </w:t>
      </w:r>
      <w:r w:rsidR="008B3D7B" w:rsidRPr="00FE23FC">
        <w:rPr>
          <w:rStyle w:val="Hyperlink"/>
          <w:b/>
          <w:color w:val="002060"/>
          <w:u w:val="none"/>
        </w:rPr>
        <w:t xml:space="preserve">Email: </w:t>
      </w:r>
      <w:hyperlink r:id="rId8" w:history="1">
        <w:r w:rsidR="00E4047F" w:rsidRPr="00E4047F">
          <w:rPr>
            <w:rStyle w:val="Hyperlink"/>
            <w:rFonts w:cstheme="minorHAnsi"/>
            <w:b/>
            <w:color w:val="002060"/>
            <w:sz w:val="24"/>
            <w:szCs w:val="24"/>
            <w:u w:val="none"/>
          </w:rPr>
          <w:t>vanphong.tgmth@gmail.com</w:t>
        </w:r>
      </w:hyperlink>
      <w:r w:rsidRPr="00E4047F">
        <w:rPr>
          <w:rFonts w:cstheme="minorHAnsi"/>
          <w:b/>
          <w:color w:val="002060"/>
          <w:sz w:val="24"/>
          <w:szCs w:val="24"/>
        </w:rPr>
        <w:t xml:space="preserve"> </w:t>
      </w:r>
      <w:r w:rsidR="008B3D7B" w:rsidRPr="00FE23FC">
        <w:t>______________</w:t>
      </w:r>
      <w:r w:rsidRPr="00FE23FC">
        <w:t>_____________</w:t>
      </w:r>
      <w:r w:rsidR="008B3D7B" w:rsidRPr="00FE23FC">
        <w:t>_______________________________________</w:t>
      </w:r>
      <w:r w:rsidR="00E4047F">
        <w:t>______</w:t>
      </w:r>
    </w:p>
    <w:p w:rsidR="00740907" w:rsidRPr="006050FF" w:rsidRDefault="00740907" w:rsidP="009C5D4E">
      <w:pPr>
        <w:spacing w:after="0" w:line="240" w:lineRule="auto"/>
        <w:ind w:firstLine="720"/>
        <w:jc w:val="both"/>
        <w:rPr>
          <w:sz w:val="16"/>
          <w:szCs w:val="16"/>
        </w:rPr>
      </w:pPr>
    </w:p>
    <w:p w:rsidR="00E4047F" w:rsidRPr="00AE581B" w:rsidRDefault="00E4047F" w:rsidP="009D0F41">
      <w:pPr>
        <w:spacing w:after="0" w:line="240" w:lineRule="auto"/>
        <w:jc w:val="center"/>
        <w:rPr>
          <w:rFonts w:eastAsia="Times New Roman" w:cs="Times New Roman"/>
          <w:color w:val="C00000"/>
          <w:szCs w:val="24"/>
        </w:rPr>
      </w:pPr>
      <w:r w:rsidRPr="00AE581B">
        <w:rPr>
          <w:rFonts w:eastAsia="Times New Roman" w:cs="Times New Roman"/>
          <w:b/>
          <w:bCs/>
          <w:color w:val="C00000"/>
          <w:szCs w:val="24"/>
        </w:rPr>
        <w:t>THƯ CHÚC TẾT CỦA ĐỨC CHA GIUSE</w:t>
      </w:r>
    </w:p>
    <w:p w:rsidR="00E4047F" w:rsidRPr="00AE581B" w:rsidRDefault="00E4047F" w:rsidP="009D0F41">
      <w:pPr>
        <w:spacing w:after="0" w:line="240" w:lineRule="auto"/>
        <w:jc w:val="center"/>
        <w:rPr>
          <w:rFonts w:eastAsia="Times New Roman" w:cs="Times New Roman"/>
          <w:color w:val="C00000"/>
          <w:szCs w:val="24"/>
        </w:rPr>
      </w:pPr>
      <w:r w:rsidRPr="00AE581B">
        <w:rPr>
          <w:rFonts w:eastAsia="Times New Roman" w:cs="Times New Roman"/>
          <w:b/>
          <w:bCs/>
          <w:color w:val="C00000"/>
          <w:szCs w:val="24"/>
        </w:rPr>
        <w:t>GỬI CỘNG ĐOÀN DÂN CHÚA GIÁO PHẬN THANH HÓA</w:t>
      </w:r>
    </w:p>
    <w:p w:rsidR="006050FF" w:rsidRDefault="006050FF" w:rsidP="009C5D4E">
      <w:pPr>
        <w:spacing w:before="120" w:after="120" w:line="240" w:lineRule="auto"/>
        <w:ind w:right="-284" w:firstLine="567"/>
        <w:contextualSpacing/>
        <w:jc w:val="both"/>
        <w:rPr>
          <w:b/>
          <w:color w:val="002060"/>
          <w:sz w:val="24"/>
          <w:szCs w:val="24"/>
        </w:rPr>
      </w:pPr>
    </w:p>
    <w:p w:rsidR="00E4047F" w:rsidRPr="009C5D4E" w:rsidRDefault="00E4047F" w:rsidP="009C5D4E">
      <w:pPr>
        <w:spacing w:after="120"/>
        <w:ind w:firstLine="720"/>
        <w:jc w:val="both"/>
        <w:rPr>
          <w:color w:val="1F497D" w:themeColor="text2"/>
          <w:sz w:val="24"/>
          <w:szCs w:val="24"/>
        </w:rPr>
      </w:pPr>
      <w:r w:rsidRPr="009C5D4E">
        <w:rPr>
          <w:color w:val="1F497D" w:themeColor="text2"/>
          <w:sz w:val="24"/>
          <w:szCs w:val="24"/>
        </w:rPr>
        <w:t>Kính thưa quý Cha, quý Tu sĩ, Chủng sinh và quý Ông Bà Anh Chị Em,</w:t>
      </w:r>
    </w:p>
    <w:p w:rsidR="00EF4B9C" w:rsidRPr="009C5D4E" w:rsidRDefault="0022443A" w:rsidP="009D0F41">
      <w:pPr>
        <w:spacing w:after="0"/>
        <w:ind w:firstLine="720"/>
        <w:jc w:val="both"/>
        <w:rPr>
          <w:color w:val="1F497D" w:themeColor="text2"/>
          <w:sz w:val="24"/>
          <w:szCs w:val="24"/>
        </w:rPr>
      </w:pPr>
      <w:r w:rsidRPr="009C5D4E">
        <w:rPr>
          <w:color w:val="1F497D" w:themeColor="text2"/>
          <w:sz w:val="24"/>
          <w:szCs w:val="24"/>
        </w:rPr>
        <w:t>Trong không khí hân hoan đón chào n</w:t>
      </w:r>
      <w:r w:rsidR="00E4047F" w:rsidRPr="009C5D4E">
        <w:rPr>
          <w:color w:val="1F497D" w:themeColor="text2"/>
          <w:sz w:val="24"/>
          <w:szCs w:val="24"/>
        </w:rPr>
        <w:t>ăm Canh Tý</w:t>
      </w:r>
      <w:r w:rsidRPr="009C5D4E">
        <w:rPr>
          <w:color w:val="1F497D" w:themeColor="text2"/>
          <w:sz w:val="24"/>
          <w:szCs w:val="24"/>
        </w:rPr>
        <w:t xml:space="preserve"> </w:t>
      </w:r>
      <w:r w:rsidR="00D332E5" w:rsidRPr="009C5D4E">
        <w:rPr>
          <w:color w:val="1F497D" w:themeColor="text2"/>
          <w:sz w:val="24"/>
          <w:szCs w:val="24"/>
        </w:rPr>
        <w:t xml:space="preserve">2020 </w:t>
      </w:r>
      <w:r w:rsidRPr="009C5D4E">
        <w:rPr>
          <w:color w:val="1F497D" w:themeColor="text2"/>
          <w:sz w:val="24"/>
          <w:szCs w:val="24"/>
        </w:rPr>
        <w:t>đang</w:t>
      </w:r>
      <w:r w:rsidR="00E4047F" w:rsidRPr="009C5D4E">
        <w:rPr>
          <w:color w:val="1F497D" w:themeColor="text2"/>
          <w:sz w:val="24"/>
          <w:szCs w:val="24"/>
        </w:rPr>
        <w:t xml:space="preserve"> đến, theo truyền thống tốt đẹp của dân tộc, tôi kính chúc quý Cha, quý Tu sĩ, Chủng sinh và quý Ông Bà Anh Chị Em một năm mới an bình, thịnh vượng và dồi dào ơn Chúa. </w:t>
      </w:r>
      <w:r w:rsidR="00EF4B9C" w:rsidRPr="009C5D4E">
        <w:rPr>
          <w:color w:val="1F497D" w:themeColor="text2"/>
          <w:sz w:val="24"/>
          <w:szCs w:val="24"/>
        </w:rPr>
        <w:t xml:space="preserve">Nhân dịp này, tôi cũng chân thành cám ơn quý cha và hết mọi thành phần dân Chúa giáo phận Thanh Hóa, đã nhiệt tình </w:t>
      </w:r>
      <w:r w:rsidR="005A0296" w:rsidRPr="009C5D4E">
        <w:rPr>
          <w:color w:val="1F497D" w:themeColor="text2"/>
          <w:sz w:val="24"/>
          <w:szCs w:val="24"/>
        </w:rPr>
        <w:t xml:space="preserve">cộng tác, </w:t>
      </w:r>
      <w:r w:rsidR="00EF4B9C" w:rsidRPr="009C5D4E">
        <w:rPr>
          <w:color w:val="1F497D" w:themeColor="text2"/>
          <w:sz w:val="24"/>
          <w:szCs w:val="24"/>
        </w:rPr>
        <w:t xml:space="preserve">giúp đỡ và cầu nguyện cho tôi trong suốt năm qua, để cùng nhau vinh danh Thiên Chúa và phục vụ Giáo Hội. </w:t>
      </w:r>
    </w:p>
    <w:p w:rsidR="00EB2227" w:rsidRPr="009C5D4E" w:rsidRDefault="00EB2227" w:rsidP="009D0F41">
      <w:pPr>
        <w:spacing w:after="0"/>
        <w:ind w:firstLine="720"/>
        <w:jc w:val="both"/>
        <w:rPr>
          <w:color w:val="1F497D" w:themeColor="text2"/>
          <w:sz w:val="24"/>
          <w:szCs w:val="24"/>
        </w:rPr>
      </w:pPr>
      <w:r w:rsidRPr="009C5D4E">
        <w:rPr>
          <w:color w:val="1F497D" w:themeColor="text2"/>
          <w:sz w:val="24"/>
          <w:szCs w:val="24"/>
        </w:rPr>
        <w:t xml:space="preserve">Năm 2019 </w:t>
      </w:r>
      <w:r w:rsidR="00D332E5" w:rsidRPr="009C5D4E">
        <w:rPr>
          <w:color w:val="1F497D" w:themeColor="text2"/>
          <w:sz w:val="24"/>
          <w:szCs w:val="24"/>
        </w:rPr>
        <w:t xml:space="preserve">vừa qua là năm thứ hai tôi được phục vụ anh chị em trong tư cách Giám mục giáo phận Thanh Hóa. Nhờ ơn Chúa và sự hăng say nhiệt tình cộng tác của quý cha và anh chị em, giáo phận đã có những </w:t>
      </w:r>
      <w:r w:rsidR="009C24A9" w:rsidRPr="009C5D4E">
        <w:rPr>
          <w:color w:val="1F497D" w:themeColor="text2"/>
          <w:sz w:val="24"/>
          <w:szCs w:val="24"/>
        </w:rPr>
        <w:t xml:space="preserve">nét </w:t>
      </w:r>
      <w:r w:rsidR="00D332E5" w:rsidRPr="009C5D4E">
        <w:rPr>
          <w:color w:val="1F497D" w:themeColor="text2"/>
          <w:sz w:val="24"/>
          <w:szCs w:val="24"/>
        </w:rPr>
        <w:t>khởi sắc tích cự</w:t>
      </w:r>
      <w:r w:rsidR="005A0296" w:rsidRPr="009C5D4E">
        <w:rPr>
          <w:color w:val="1F497D" w:themeColor="text2"/>
          <w:sz w:val="24"/>
          <w:szCs w:val="24"/>
        </w:rPr>
        <w:t>c như</w:t>
      </w:r>
      <w:r w:rsidR="00D332E5" w:rsidRPr="009C5D4E">
        <w:rPr>
          <w:color w:val="1F497D" w:themeColor="text2"/>
          <w:sz w:val="24"/>
          <w:szCs w:val="24"/>
        </w:rPr>
        <w:t xml:space="preserve"> Chương trình “Giáo lý </w:t>
      </w:r>
      <w:r w:rsidR="006117CA" w:rsidRPr="009C5D4E">
        <w:rPr>
          <w:color w:val="1F497D" w:themeColor="text2"/>
          <w:sz w:val="24"/>
          <w:szCs w:val="24"/>
        </w:rPr>
        <w:t>H</w:t>
      </w:r>
      <w:r w:rsidR="00D332E5" w:rsidRPr="009C5D4E">
        <w:rPr>
          <w:color w:val="1F497D" w:themeColor="text2"/>
          <w:sz w:val="24"/>
          <w:szCs w:val="24"/>
        </w:rPr>
        <w:t xml:space="preserve">iệp thông” đã được thống nhất phổ cập trong toàn giáo phận; </w:t>
      </w:r>
      <w:r w:rsidR="005A0296" w:rsidRPr="009C5D4E">
        <w:rPr>
          <w:color w:val="1F497D" w:themeColor="text2"/>
          <w:sz w:val="24"/>
          <w:szCs w:val="24"/>
        </w:rPr>
        <w:t>các giáo xứ mỗi ngày mỗi sinh động hơn; l</w:t>
      </w:r>
      <w:r w:rsidR="009C24A9" w:rsidRPr="009C5D4E">
        <w:rPr>
          <w:color w:val="1F497D" w:themeColor="text2"/>
          <w:sz w:val="24"/>
          <w:szCs w:val="24"/>
        </w:rPr>
        <w:t xml:space="preserve">òng hảo tâm xây dựng giáo phận và tinh thần chia sẻ với người </w:t>
      </w:r>
      <w:r w:rsidR="00FC68FC" w:rsidRPr="009C5D4E">
        <w:rPr>
          <w:color w:val="1F497D" w:themeColor="text2"/>
          <w:sz w:val="24"/>
          <w:szCs w:val="24"/>
        </w:rPr>
        <w:t>nghèo khổ</w:t>
      </w:r>
      <w:r w:rsidR="009C24A9" w:rsidRPr="009C5D4E">
        <w:rPr>
          <w:color w:val="1F497D" w:themeColor="text2"/>
          <w:sz w:val="24"/>
          <w:szCs w:val="24"/>
        </w:rPr>
        <w:t xml:space="preserve"> tiếp tục được phát huy; </w:t>
      </w:r>
      <w:r w:rsidR="005A0296" w:rsidRPr="009C5D4E">
        <w:rPr>
          <w:color w:val="1F497D" w:themeColor="text2"/>
          <w:sz w:val="24"/>
          <w:szCs w:val="24"/>
        </w:rPr>
        <w:t>đ</w:t>
      </w:r>
      <w:r w:rsidR="009C24A9" w:rsidRPr="009C5D4E">
        <w:rPr>
          <w:color w:val="1F497D" w:themeColor="text2"/>
          <w:sz w:val="24"/>
          <w:szCs w:val="24"/>
        </w:rPr>
        <w:t>ặc biệt</w:t>
      </w:r>
      <w:r w:rsidR="00FC68FC" w:rsidRPr="009C5D4E">
        <w:rPr>
          <w:color w:val="1F497D" w:themeColor="text2"/>
          <w:sz w:val="24"/>
          <w:szCs w:val="24"/>
        </w:rPr>
        <w:t>,</w:t>
      </w:r>
      <w:r w:rsidR="009C24A9" w:rsidRPr="009C5D4E">
        <w:rPr>
          <w:color w:val="1F497D" w:themeColor="text2"/>
          <w:sz w:val="24"/>
          <w:szCs w:val="24"/>
        </w:rPr>
        <w:t xml:space="preserve"> trong hai ngày 18 và 19 tháng 12 vừa qua, tôi cùng một số cha trong giáo phận đã có chuyến thăm mục vụ</w:t>
      </w:r>
      <w:r w:rsidR="00B65607" w:rsidRPr="009C5D4E">
        <w:rPr>
          <w:color w:val="1F497D" w:themeColor="text2"/>
          <w:sz w:val="24"/>
          <w:szCs w:val="24"/>
        </w:rPr>
        <w:t xml:space="preserve"> - </w:t>
      </w:r>
      <w:r w:rsidR="009C24A9" w:rsidRPr="009C5D4E">
        <w:rPr>
          <w:color w:val="1F497D" w:themeColor="text2"/>
          <w:sz w:val="24"/>
          <w:szCs w:val="24"/>
        </w:rPr>
        <w:t xml:space="preserve">dâng lễ cho bà con dân tộc H’mông tại các bản Pù Ngùa, Pa Púa và Suối Tôn thuộc các huyện Mường Lát và Quan Sơn. Đây là một chuyến đi có ý nghĩa lịch sử vì lần đầu tiên </w:t>
      </w:r>
      <w:r w:rsidR="00FC68FC" w:rsidRPr="009C5D4E">
        <w:rPr>
          <w:color w:val="1F497D" w:themeColor="text2"/>
          <w:sz w:val="24"/>
          <w:szCs w:val="24"/>
        </w:rPr>
        <w:t>một Giám mục đã cử hành Thánh lễ tại những bản làng heo hút giáp ranh biên giới Việt – Lào.</w:t>
      </w:r>
      <w:r w:rsidR="00B65607" w:rsidRPr="009C5D4E">
        <w:rPr>
          <w:color w:val="1F497D" w:themeColor="text2"/>
          <w:sz w:val="24"/>
          <w:szCs w:val="24"/>
        </w:rPr>
        <w:t xml:space="preserve"> Chúng ta tạ ơn Chúa vì hồng ân Ngài ban trong năm qua </w:t>
      </w:r>
      <w:r w:rsidR="006117CA" w:rsidRPr="009C5D4E">
        <w:rPr>
          <w:color w:val="1F497D" w:themeColor="text2"/>
          <w:sz w:val="24"/>
          <w:szCs w:val="24"/>
        </w:rPr>
        <w:t>đồng thời</w:t>
      </w:r>
      <w:r w:rsidR="00B65607" w:rsidRPr="009C5D4E">
        <w:rPr>
          <w:color w:val="1F497D" w:themeColor="text2"/>
          <w:sz w:val="24"/>
          <w:szCs w:val="24"/>
        </w:rPr>
        <w:t xml:space="preserve"> xin </w:t>
      </w:r>
      <w:r w:rsidR="006117CA" w:rsidRPr="009C5D4E">
        <w:rPr>
          <w:color w:val="1F497D" w:themeColor="text2"/>
          <w:sz w:val="24"/>
          <w:szCs w:val="24"/>
        </w:rPr>
        <w:t xml:space="preserve">Chúa </w:t>
      </w:r>
      <w:r w:rsidR="00B65607" w:rsidRPr="009C5D4E">
        <w:rPr>
          <w:color w:val="1F497D" w:themeColor="text2"/>
          <w:sz w:val="24"/>
          <w:szCs w:val="24"/>
        </w:rPr>
        <w:t>chúc lành</w:t>
      </w:r>
      <w:r w:rsidR="005A0296" w:rsidRPr="009C5D4E">
        <w:rPr>
          <w:color w:val="1F497D" w:themeColor="text2"/>
          <w:sz w:val="24"/>
          <w:szCs w:val="24"/>
        </w:rPr>
        <w:t xml:space="preserve"> và phù trợ</w:t>
      </w:r>
      <w:r w:rsidR="00B65607" w:rsidRPr="009C5D4E">
        <w:rPr>
          <w:color w:val="1F497D" w:themeColor="text2"/>
          <w:sz w:val="24"/>
          <w:szCs w:val="24"/>
        </w:rPr>
        <w:t xml:space="preserve"> cho </w:t>
      </w:r>
      <w:r w:rsidR="005A0296" w:rsidRPr="009C5D4E">
        <w:rPr>
          <w:color w:val="1F497D" w:themeColor="text2"/>
          <w:sz w:val="24"/>
          <w:szCs w:val="24"/>
        </w:rPr>
        <w:t>công cuộc củng cố đời sống đức tin, loan báo Tin Mừng của Giáo phận chúng ta trong Năm Canh Tý này.</w:t>
      </w:r>
      <w:r w:rsidR="00B65607" w:rsidRPr="009C5D4E">
        <w:rPr>
          <w:color w:val="1F497D" w:themeColor="text2"/>
          <w:sz w:val="24"/>
          <w:szCs w:val="24"/>
        </w:rPr>
        <w:t xml:space="preserve">  </w:t>
      </w:r>
    </w:p>
    <w:p w:rsidR="009C5D4E" w:rsidRPr="009C5D4E" w:rsidRDefault="006117CA" w:rsidP="009D0F41">
      <w:pPr>
        <w:spacing w:after="0"/>
        <w:jc w:val="both"/>
        <w:rPr>
          <w:color w:val="1F497D" w:themeColor="text2"/>
          <w:sz w:val="24"/>
          <w:szCs w:val="24"/>
        </w:rPr>
      </w:pPr>
      <w:r w:rsidRPr="009C5D4E">
        <w:rPr>
          <w:color w:val="1F497D" w:themeColor="text2"/>
          <w:sz w:val="24"/>
          <w:szCs w:val="24"/>
        </w:rPr>
        <w:tab/>
        <w:t>Hướng về năm mới Canh Tý, tôi xin nhắc lại gợi ý mục vụ mà Hội Đồng Giám Mục Việt Nam đã định hướng cho chúng ta, đó là hãy quan tâm chăm sóc người trẻ</w:t>
      </w:r>
      <w:r w:rsidR="00F667F4" w:rsidRPr="009C5D4E">
        <w:rPr>
          <w:color w:val="1F497D" w:themeColor="text2"/>
          <w:sz w:val="24"/>
          <w:szCs w:val="24"/>
        </w:rPr>
        <w:t xml:space="preserve">, để giúp họ hướng tới sự trưởng thành toàn diện cả xác và hồn. Vì thế, xin quý cha, quý bậc phụ huynh trong gia đình, quý </w:t>
      </w:r>
      <w:r w:rsidR="005A0296" w:rsidRPr="009C5D4E">
        <w:rPr>
          <w:color w:val="1F497D" w:themeColor="text2"/>
          <w:sz w:val="24"/>
          <w:szCs w:val="24"/>
        </w:rPr>
        <w:t>vị phụ trách</w:t>
      </w:r>
      <w:r w:rsidR="00F667F4" w:rsidRPr="009C5D4E">
        <w:rPr>
          <w:color w:val="1F497D" w:themeColor="text2"/>
          <w:sz w:val="24"/>
          <w:szCs w:val="24"/>
        </w:rPr>
        <w:t xml:space="preserve"> các giới và hội đoàn hãy dành thời gian, chương trình, và sự quan tâm đặc biệt đến những người trẻ đang sống </w:t>
      </w:r>
      <w:r w:rsidR="003E16C6" w:rsidRPr="009C5D4E">
        <w:rPr>
          <w:color w:val="1F497D" w:themeColor="text2"/>
          <w:sz w:val="24"/>
          <w:szCs w:val="24"/>
        </w:rPr>
        <w:t>bên cạnh</w:t>
      </w:r>
      <w:r w:rsidR="00F667F4" w:rsidRPr="009C5D4E">
        <w:rPr>
          <w:color w:val="1F497D" w:themeColor="text2"/>
          <w:sz w:val="24"/>
          <w:szCs w:val="24"/>
        </w:rPr>
        <w:t xml:space="preserve"> mình, như lời hướng dẫn trong tài liệu Thượng Hội Đồng Giám Mục Thế Giới 2018 rằng: Tâm hồn của mỗi người trẻ phải được xem là “đất thánh”, nơi mang các hạt giống của sự sống thần linh; do đó, chúng ta cần phải “cởi giày ra” để trân trọng đến gần và đi sâu vào mầu nhiệ</w:t>
      </w:r>
      <w:r w:rsidR="003E16C6" w:rsidRPr="009C5D4E">
        <w:rPr>
          <w:color w:val="1F497D" w:themeColor="text2"/>
          <w:sz w:val="24"/>
          <w:szCs w:val="24"/>
        </w:rPr>
        <w:t>m”</w:t>
      </w:r>
      <w:r w:rsidR="00F667F4" w:rsidRPr="009C5D4E">
        <w:rPr>
          <w:color w:val="1F497D" w:themeColor="text2"/>
          <w:sz w:val="24"/>
          <w:szCs w:val="24"/>
        </w:rPr>
        <w:t xml:space="preserve">. </w:t>
      </w:r>
      <w:r w:rsidR="003E16C6" w:rsidRPr="009C5D4E">
        <w:rPr>
          <w:color w:val="1F497D" w:themeColor="text2"/>
          <w:sz w:val="24"/>
          <w:szCs w:val="24"/>
        </w:rPr>
        <w:t>Trước thềm năm mới, tôi c</w:t>
      </w:r>
      <w:r w:rsidR="00E72BE3" w:rsidRPr="009C5D4E">
        <w:rPr>
          <w:color w:val="1F497D" w:themeColor="text2"/>
          <w:sz w:val="24"/>
          <w:szCs w:val="24"/>
        </w:rPr>
        <w:t xml:space="preserve">ầu chúc các bạn trẻ luôn hướng tới sự trưởng thành toàn diện như Chúa Giêsu </w:t>
      </w:r>
      <w:r w:rsidR="00E72BE3" w:rsidRPr="009C5D4E">
        <w:rPr>
          <w:i/>
          <w:color w:val="1F497D" w:themeColor="text2"/>
          <w:sz w:val="24"/>
          <w:szCs w:val="24"/>
        </w:rPr>
        <w:t>“ngày càng lớn lên, thêm vững mạnh, đầy khôn ngoan</w:t>
      </w:r>
      <w:r w:rsidR="00E72BE3" w:rsidRPr="009C5D4E">
        <w:rPr>
          <w:color w:val="1F497D" w:themeColor="text2"/>
          <w:sz w:val="24"/>
          <w:szCs w:val="24"/>
        </w:rPr>
        <w:t>”, “</w:t>
      </w:r>
      <w:r w:rsidR="00E72BE3" w:rsidRPr="009C5D4E">
        <w:rPr>
          <w:i/>
          <w:color w:val="1F497D" w:themeColor="text2"/>
          <w:sz w:val="24"/>
          <w:szCs w:val="24"/>
        </w:rPr>
        <w:t>và thêm ân nghĩa đối với Thiên Chúa và người ta”</w:t>
      </w:r>
      <w:r w:rsidR="00E72BE3" w:rsidRPr="009C5D4E">
        <w:rPr>
          <w:color w:val="1F497D" w:themeColor="text2"/>
          <w:sz w:val="24"/>
          <w:szCs w:val="24"/>
        </w:rPr>
        <w:t xml:space="preserve"> (Lc 2,40.52).</w:t>
      </w:r>
    </w:p>
    <w:p w:rsidR="00E4047F" w:rsidRPr="009C5D4E" w:rsidRDefault="009C5D4E" w:rsidP="009D0F41">
      <w:pPr>
        <w:spacing w:after="0"/>
        <w:jc w:val="both"/>
        <w:rPr>
          <w:color w:val="1F497D" w:themeColor="text2"/>
          <w:sz w:val="24"/>
          <w:szCs w:val="24"/>
        </w:rPr>
      </w:pPr>
      <w:r w:rsidRPr="009C5D4E">
        <w:rPr>
          <w:color w:val="1F497D" w:themeColor="text2"/>
          <w:sz w:val="24"/>
          <w:szCs w:val="24"/>
        </w:rPr>
        <w:t xml:space="preserve">            Nhờ </w:t>
      </w:r>
      <w:r>
        <w:rPr>
          <w:color w:val="1F497D" w:themeColor="text2"/>
          <w:sz w:val="24"/>
          <w:szCs w:val="24"/>
        </w:rPr>
        <w:t>lời</w:t>
      </w:r>
      <w:r w:rsidRPr="009C5D4E">
        <w:rPr>
          <w:color w:val="1F497D" w:themeColor="text2"/>
          <w:sz w:val="24"/>
          <w:szCs w:val="24"/>
        </w:rPr>
        <w:t xml:space="preserve"> cầu bầu của Mẹ Maria và Thánh Giuse,</w:t>
      </w:r>
      <w:r w:rsidR="00E72BE3" w:rsidRPr="009C5D4E">
        <w:rPr>
          <w:color w:val="1F497D" w:themeColor="text2"/>
          <w:sz w:val="24"/>
          <w:szCs w:val="24"/>
        </w:rPr>
        <w:t xml:space="preserve"> </w:t>
      </w:r>
      <w:r w:rsidRPr="009C5D4E">
        <w:rPr>
          <w:color w:val="1F497D" w:themeColor="text2"/>
          <w:sz w:val="24"/>
          <w:szCs w:val="24"/>
        </w:rPr>
        <w:t>n</w:t>
      </w:r>
      <w:r w:rsidR="00E4047F" w:rsidRPr="009C5D4E">
        <w:rPr>
          <w:color w:val="1F497D" w:themeColor="text2"/>
          <w:sz w:val="24"/>
          <w:szCs w:val="24"/>
        </w:rPr>
        <w:t xml:space="preserve">guyện xin Thiên Chúa là Chúa xuân chúc lành, ban tràn đầy niềm vui và bình an cho tất cả </w:t>
      </w:r>
      <w:r w:rsidR="003E16C6" w:rsidRPr="009C5D4E">
        <w:rPr>
          <w:color w:val="1F497D" w:themeColor="text2"/>
          <w:sz w:val="24"/>
          <w:szCs w:val="24"/>
        </w:rPr>
        <w:t>anh chị em</w:t>
      </w:r>
      <w:r w:rsidR="00E4047F" w:rsidRPr="009C5D4E">
        <w:rPr>
          <w:color w:val="1F497D" w:themeColor="text2"/>
          <w:sz w:val="24"/>
          <w:szCs w:val="24"/>
        </w:rPr>
        <w:t xml:space="preserve"> trong Năm Mới này.</w:t>
      </w:r>
    </w:p>
    <w:p w:rsidR="00E72BE3" w:rsidRPr="009C5D4E" w:rsidRDefault="00E4047F" w:rsidP="009D0F41">
      <w:pPr>
        <w:spacing w:after="0"/>
        <w:jc w:val="right"/>
        <w:rPr>
          <w:i/>
          <w:color w:val="1F497D" w:themeColor="text2"/>
          <w:sz w:val="24"/>
          <w:szCs w:val="24"/>
        </w:rPr>
      </w:pPr>
      <w:r w:rsidRPr="009C5D4E">
        <w:rPr>
          <w:i/>
          <w:color w:val="1F497D" w:themeColor="text2"/>
          <w:sz w:val="24"/>
          <w:szCs w:val="24"/>
        </w:rPr>
        <w:t xml:space="preserve">Thanh Hóa, ngày </w:t>
      </w:r>
      <w:r w:rsidR="00E72BE3" w:rsidRPr="009C5D4E">
        <w:rPr>
          <w:i/>
          <w:color w:val="1F497D" w:themeColor="text2"/>
          <w:sz w:val="24"/>
          <w:szCs w:val="24"/>
        </w:rPr>
        <w:t>25 tháng 01 năm 2020</w:t>
      </w:r>
      <w:r w:rsidR="003E16C6" w:rsidRPr="009C5D4E">
        <w:rPr>
          <w:i/>
          <w:color w:val="1F497D" w:themeColor="text2"/>
          <w:sz w:val="24"/>
          <w:szCs w:val="24"/>
        </w:rPr>
        <w:t>,</w:t>
      </w:r>
      <w:r w:rsidR="00E72BE3" w:rsidRPr="009C5D4E">
        <w:rPr>
          <w:i/>
          <w:color w:val="1F497D" w:themeColor="text2"/>
          <w:sz w:val="24"/>
          <w:szCs w:val="24"/>
        </w:rPr>
        <w:t xml:space="preserve"> </w:t>
      </w:r>
    </w:p>
    <w:p w:rsidR="003F414E" w:rsidRPr="00045E24" w:rsidRDefault="00326A7B" w:rsidP="009D0F41">
      <w:pPr>
        <w:spacing w:after="120"/>
        <w:ind w:right="110"/>
        <w:jc w:val="right"/>
        <w:rPr>
          <w:color w:val="002060"/>
        </w:rPr>
      </w:pPr>
      <w:bookmarkStart w:id="0" w:name="_GoBack"/>
      <w:bookmarkEnd w:id="0"/>
      <w:r>
        <w:rPr>
          <w:noProof/>
          <w:color w:val="002060"/>
          <w:lang w:val="vi-VN" w:eastAsia="ko-KR"/>
        </w:rPr>
        <w:drawing>
          <wp:inline distT="0" distB="0" distL="0" distR="0">
            <wp:extent cx="2893429" cy="1521162"/>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u va chu ky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51057" cy="1551459"/>
                    </a:xfrm>
                    <a:prstGeom prst="rect">
                      <a:avLst/>
                    </a:prstGeom>
                  </pic:spPr>
                </pic:pic>
              </a:graphicData>
            </a:graphic>
          </wp:inline>
        </w:drawing>
      </w:r>
    </w:p>
    <w:p w:rsidR="000363E9" w:rsidRPr="00045E24" w:rsidRDefault="00E72BE3" w:rsidP="009C5D4E">
      <w:pPr>
        <w:spacing w:after="120"/>
        <w:ind w:left="4320" w:firstLine="720"/>
        <w:contextualSpacing/>
        <w:jc w:val="both"/>
        <w:rPr>
          <w:b/>
          <w:color w:val="002060"/>
          <w:sz w:val="24"/>
          <w:szCs w:val="24"/>
        </w:rPr>
      </w:pPr>
      <w:r>
        <w:rPr>
          <w:b/>
          <w:color w:val="002060"/>
          <w:sz w:val="24"/>
          <w:szCs w:val="24"/>
        </w:rPr>
        <w:t xml:space="preserve">    </w:t>
      </w:r>
      <w:r w:rsidR="003E16C6">
        <w:rPr>
          <w:b/>
          <w:color w:val="002060"/>
          <w:sz w:val="24"/>
          <w:szCs w:val="24"/>
        </w:rPr>
        <w:t xml:space="preserve">      </w:t>
      </w:r>
      <w:r>
        <w:rPr>
          <w:b/>
          <w:color w:val="002060"/>
          <w:sz w:val="24"/>
          <w:szCs w:val="24"/>
        </w:rPr>
        <w:t xml:space="preserve"> + Giuse Nguyễn Đức Cường</w:t>
      </w:r>
    </w:p>
    <w:p w:rsidR="00291550" w:rsidRPr="00045E24" w:rsidRDefault="006050FF" w:rsidP="009C5D4E">
      <w:pPr>
        <w:spacing w:after="120"/>
        <w:ind w:left="4320" w:right="720" w:firstLine="720"/>
        <w:contextualSpacing/>
        <w:jc w:val="both"/>
        <w:rPr>
          <w:color w:val="002060"/>
          <w:sz w:val="24"/>
          <w:szCs w:val="24"/>
        </w:rPr>
      </w:pPr>
      <w:r>
        <w:rPr>
          <w:color w:val="002060"/>
          <w:sz w:val="24"/>
          <w:szCs w:val="24"/>
        </w:rPr>
        <w:t xml:space="preserve">  </w:t>
      </w:r>
      <w:r w:rsidR="003E16C6">
        <w:rPr>
          <w:color w:val="002060"/>
          <w:sz w:val="24"/>
          <w:szCs w:val="24"/>
        </w:rPr>
        <w:t xml:space="preserve">     </w:t>
      </w:r>
      <w:r w:rsidR="00E72BE3">
        <w:rPr>
          <w:color w:val="002060"/>
          <w:sz w:val="24"/>
          <w:szCs w:val="24"/>
        </w:rPr>
        <w:t>Giám mục Giáo phận Thanh Hóa</w:t>
      </w:r>
      <w:r w:rsidR="00740907" w:rsidRPr="00045E24">
        <w:rPr>
          <w:color w:val="002060"/>
          <w:sz w:val="24"/>
          <w:szCs w:val="24"/>
        </w:rPr>
        <w:t xml:space="preserve"> </w:t>
      </w:r>
    </w:p>
    <w:sectPr w:rsidR="00291550" w:rsidRPr="00045E24" w:rsidSect="003E16C6">
      <w:pgSz w:w="11907" w:h="16840" w:code="9"/>
      <w:pgMar w:top="567" w:right="1021"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BE2" w:rsidRDefault="008E1BE2" w:rsidP="00CA46BF">
      <w:pPr>
        <w:spacing w:after="0" w:line="240" w:lineRule="auto"/>
      </w:pPr>
      <w:r>
        <w:separator/>
      </w:r>
    </w:p>
  </w:endnote>
  <w:endnote w:type="continuationSeparator" w:id="0">
    <w:p w:rsidR="008E1BE2" w:rsidRDefault="008E1BE2" w:rsidP="00CA4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2A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Copperplate Gothic Bold">
    <w:altName w:val="Sitka Small"/>
    <w:panose1 w:val="020E07050202060204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BE2" w:rsidRDefault="008E1BE2" w:rsidP="00CA46BF">
      <w:pPr>
        <w:spacing w:after="0" w:line="240" w:lineRule="auto"/>
      </w:pPr>
      <w:r>
        <w:separator/>
      </w:r>
    </w:p>
  </w:footnote>
  <w:footnote w:type="continuationSeparator" w:id="0">
    <w:p w:rsidR="008E1BE2" w:rsidRDefault="008E1BE2" w:rsidP="00CA46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2641F"/>
    <w:multiLevelType w:val="hybridMultilevel"/>
    <w:tmpl w:val="B8A2C590"/>
    <w:lvl w:ilvl="0" w:tplc="DFDCA502">
      <w:start w:val="1"/>
      <w:numFmt w:val="decimal"/>
      <w:lvlText w:val="%1."/>
      <w:lvlJc w:val="left"/>
      <w:pPr>
        <w:tabs>
          <w:tab w:val="num" w:pos="1080"/>
        </w:tabs>
        <w:ind w:left="1080" w:hanging="360"/>
      </w:pPr>
      <w:rPr>
        <w:rFonts w:asciiTheme="minorHAnsi" w:eastAsiaTheme="minorHAnsi" w:hAnsiTheme="minorHAnsi" w:cstheme="minorBidi"/>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F11B0"/>
    <w:rsid w:val="00034DAA"/>
    <w:rsid w:val="000363E9"/>
    <w:rsid w:val="00045E24"/>
    <w:rsid w:val="00075255"/>
    <w:rsid w:val="00124E02"/>
    <w:rsid w:val="001265E0"/>
    <w:rsid w:val="00160C09"/>
    <w:rsid w:val="00160D4A"/>
    <w:rsid w:val="00196820"/>
    <w:rsid w:val="001F5A58"/>
    <w:rsid w:val="00203202"/>
    <w:rsid w:val="0022443A"/>
    <w:rsid w:val="0027271F"/>
    <w:rsid w:val="00291550"/>
    <w:rsid w:val="002B16D2"/>
    <w:rsid w:val="002C373A"/>
    <w:rsid w:val="00315A04"/>
    <w:rsid w:val="00326A7B"/>
    <w:rsid w:val="00372728"/>
    <w:rsid w:val="00374082"/>
    <w:rsid w:val="003E16C6"/>
    <w:rsid w:val="003F414E"/>
    <w:rsid w:val="00415AF6"/>
    <w:rsid w:val="00496285"/>
    <w:rsid w:val="00524C98"/>
    <w:rsid w:val="0053026D"/>
    <w:rsid w:val="005A0296"/>
    <w:rsid w:val="005D29B2"/>
    <w:rsid w:val="005D71B1"/>
    <w:rsid w:val="005D7A4B"/>
    <w:rsid w:val="006050FF"/>
    <w:rsid w:val="006117CA"/>
    <w:rsid w:val="00692DA0"/>
    <w:rsid w:val="007144AF"/>
    <w:rsid w:val="00740907"/>
    <w:rsid w:val="00756278"/>
    <w:rsid w:val="007617EA"/>
    <w:rsid w:val="00786478"/>
    <w:rsid w:val="007A6192"/>
    <w:rsid w:val="007F11B0"/>
    <w:rsid w:val="008029D9"/>
    <w:rsid w:val="00827887"/>
    <w:rsid w:val="008279B3"/>
    <w:rsid w:val="008A4201"/>
    <w:rsid w:val="008B3D7B"/>
    <w:rsid w:val="008B7D85"/>
    <w:rsid w:val="008E1BE2"/>
    <w:rsid w:val="00912641"/>
    <w:rsid w:val="00917FD9"/>
    <w:rsid w:val="0098139C"/>
    <w:rsid w:val="009966EB"/>
    <w:rsid w:val="009C24A9"/>
    <w:rsid w:val="009C5D4E"/>
    <w:rsid w:val="009D0F41"/>
    <w:rsid w:val="009E7A8C"/>
    <w:rsid w:val="00A048FA"/>
    <w:rsid w:val="00A633BC"/>
    <w:rsid w:val="00AB505B"/>
    <w:rsid w:val="00AD7150"/>
    <w:rsid w:val="00AF0525"/>
    <w:rsid w:val="00B52E0E"/>
    <w:rsid w:val="00B65607"/>
    <w:rsid w:val="00BE708E"/>
    <w:rsid w:val="00C340BA"/>
    <w:rsid w:val="00CA46BF"/>
    <w:rsid w:val="00D15E48"/>
    <w:rsid w:val="00D164E4"/>
    <w:rsid w:val="00D332E5"/>
    <w:rsid w:val="00D83792"/>
    <w:rsid w:val="00D87247"/>
    <w:rsid w:val="00DA032E"/>
    <w:rsid w:val="00DB17AD"/>
    <w:rsid w:val="00DF0E2B"/>
    <w:rsid w:val="00E4047F"/>
    <w:rsid w:val="00E72BE3"/>
    <w:rsid w:val="00EB2227"/>
    <w:rsid w:val="00EC24AE"/>
    <w:rsid w:val="00ED36A5"/>
    <w:rsid w:val="00EF4B9C"/>
    <w:rsid w:val="00F349D3"/>
    <w:rsid w:val="00F667F4"/>
    <w:rsid w:val="00F75D6E"/>
    <w:rsid w:val="00F87C8C"/>
    <w:rsid w:val="00FC68FC"/>
    <w:rsid w:val="00FD3674"/>
    <w:rsid w:val="00FE23F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11C9"/>
  <w15:docId w15:val="{3A069990-0E59-4091-880B-0ECC00D3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E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1B0"/>
    <w:rPr>
      <w:rFonts w:ascii="Tahoma" w:hAnsi="Tahoma" w:cs="Tahoma"/>
      <w:sz w:val="16"/>
      <w:szCs w:val="16"/>
    </w:rPr>
  </w:style>
  <w:style w:type="paragraph" w:styleId="Caption">
    <w:name w:val="caption"/>
    <w:basedOn w:val="Normal"/>
    <w:next w:val="Normal"/>
    <w:uiPriority w:val="35"/>
    <w:semiHidden/>
    <w:unhideWhenUsed/>
    <w:qFormat/>
    <w:rsid w:val="007F11B0"/>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CA46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46BF"/>
  </w:style>
  <w:style w:type="paragraph" w:styleId="Footer">
    <w:name w:val="footer"/>
    <w:basedOn w:val="Normal"/>
    <w:link w:val="FooterChar"/>
    <w:uiPriority w:val="99"/>
    <w:semiHidden/>
    <w:unhideWhenUsed/>
    <w:rsid w:val="00CA46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46BF"/>
  </w:style>
  <w:style w:type="character" w:styleId="Hyperlink">
    <w:name w:val="Hyperlink"/>
    <w:basedOn w:val="DefaultParagraphFont"/>
    <w:uiPriority w:val="99"/>
    <w:unhideWhenUsed/>
    <w:rsid w:val="00291550"/>
    <w:rPr>
      <w:color w:val="0000FF" w:themeColor="hyperlink"/>
      <w:u w:val="single"/>
    </w:rPr>
  </w:style>
  <w:style w:type="paragraph" w:styleId="ListParagraph">
    <w:name w:val="List Paragraph"/>
    <w:basedOn w:val="Normal"/>
    <w:uiPriority w:val="34"/>
    <w:qFormat/>
    <w:rsid w:val="00740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phong.tgmth@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Phong</dc:creator>
  <cp:lastModifiedBy>VPTT</cp:lastModifiedBy>
  <cp:revision>9</cp:revision>
  <cp:lastPrinted>2012-08-24T03:25:00Z</cp:lastPrinted>
  <dcterms:created xsi:type="dcterms:W3CDTF">2020-01-24T00:45:00Z</dcterms:created>
  <dcterms:modified xsi:type="dcterms:W3CDTF">2020-01-24T03:01:00Z</dcterms:modified>
</cp:coreProperties>
</file>